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10064" w:type="dxa"/>
        <w:tblInd w:w="137" w:type="dxa"/>
        <w:tblLayout w:type="fixed"/>
        <w:tblLook w:val="0000" w:firstRow="0" w:lastRow="0" w:firstColumn="0" w:lastColumn="0" w:noHBand="0" w:noVBand="0"/>
      </w:tblPr>
      <w:tblGrid>
        <w:gridCol w:w="3158"/>
        <w:gridCol w:w="1662"/>
        <w:gridCol w:w="5244"/>
      </w:tblGrid>
      <w:tr w:rsidR="00EC16B9" w:rsidTr="00AD07C3">
        <w:trPr>
          <w:cantSplit/>
          <w:trHeight w:val="34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C16B9" w:rsidRPr="0038296C" w:rsidRDefault="00D863A0" w:rsidP="0038296C">
            <w:pPr>
              <w:numPr>
                <w:ilvl w:val="0"/>
                <w:numId w:val="1"/>
              </w:numPr>
              <w:pBdr>
                <w:top w:val="nil"/>
                <w:left w:val="nil"/>
                <w:bottom w:val="nil"/>
                <w:right w:val="nil"/>
                <w:between w:val="nil"/>
              </w:pBdr>
              <w:ind w:left="289" w:hanging="289"/>
              <w:jc w:val="center"/>
            </w:pPr>
            <w:r>
              <w:rPr>
                <w:rFonts w:ascii="Arial" w:eastAsia="Arial" w:hAnsi="Arial" w:cs="Arial"/>
                <w:color w:val="000000"/>
                <w:sz w:val="24"/>
                <w:szCs w:val="24"/>
              </w:rPr>
              <w:t>TIPO DE INFORME</w:t>
            </w:r>
          </w:p>
        </w:tc>
      </w:tr>
      <w:tr w:rsidR="00EC16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23FA1" w:rsidRDefault="00E60623" w:rsidP="008A742A">
            <w:pPr>
              <w:pBdr>
                <w:top w:val="nil"/>
                <w:left w:val="nil"/>
                <w:bottom w:val="nil"/>
                <w:right w:val="nil"/>
                <w:between w:val="nil"/>
              </w:pBdr>
              <w:jc w:val="both"/>
              <w:rPr>
                <w:rFonts w:ascii="Arial" w:eastAsia="Arial" w:hAnsi="Arial" w:cs="Arial"/>
                <w:color w:val="000000"/>
                <w:sz w:val="24"/>
                <w:szCs w:val="24"/>
              </w:rPr>
            </w:pPr>
            <w:r>
              <w:rPr>
                <w:noProof/>
                <w:lang w:val="es-CO"/>
              </w:rPr>
              <mc:AlternateContent>
                <mc:Choice Requires="wps">
                  <w:drawing>
                    <wp:anchor distT="0" distB="0" distL="114300" distR="114300" simplePos="0" relativeHeight="251658240" behindDoc="0" locked="0" layoutInCell="1" hidden="0" allowOverlap="1" wp14:anchorId="31766EFA" wp14:editId="278C33DB">
                      <wp:simplePos x="0" y="0"/>
                      <wp:positionH relativeFrom="column">
                        <wp:posOffset>2231390</wp:posOffset>
                      </wp:positionH>
                      <wp:positionV relativeFrom="paragraph">
                        <wp:posOffset>25400</wp:posOffset>
                      </wp:positionV>
                      <wp:extent cx="276225" cy="200025"/>
                      <wp:effectExtent l="0" t="0" r="28575" b="28575"/>
                      <wp:wrapNone/>
                      <wp:docPr id="4" name="Rectángulo 4"/>
                      <wp:cNvGraphicFramePr/>
                      <a:graphic xmlns:a="http://schemas.openxmlformats.org/drawingml/2006/main">
                        <a:graphicData uri="http://schemas.microsoft.com/office/word/2010/wordprocessingShape">
                          <wps:wsp>
                            <wps:cNvSpPr/>
                            <wps:spPr>
                              <a:xfrm>
                                <a:off x="0" y="0"/>
                                <a:ext cx="276225" cy="200025"/>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947F75" w:rsidRDefault="00947F75">
                                  <w:pPr>
                                    <w:jc w:val="center"/>
                                    <w:textDirection w:val="btLr"/>
                                  </w:pPr>
                                  <w:r>
                                    <w:t>X</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31766EFA" id="Rectángulo 4" o:spid="_x0000_s1026" style="position:absolute;left:0;text-align:left;margin-left:175.7pt;margin-top:2pt;width:21.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qkIwIAAFQEAAAOAAAAZHJzL2Uyb0RvYy54bWysVG2O0zAQ/Y/EHSz/p2mr3WWJmq7QliKk&#10;FVQsHGDqOIklf+Fxm/Q4nIWLMXbTdheQkBD54Yzj8Zs3b2ayuBuMZnsZUDlb8dlkypm0wtXKthX/&#10;+mX96pYzjGBr0M7Kih8k8rvlyxeL3pdy7jqnaxkYgVgse1/xLkZfFgWKThrAifPS0mHjgoFI29AW&#10;dYCe0I0u5tPpTdG7UPvghESkr6vjIV9m/KaRIn5qGpSR6YoTt5jXkNdtWovlAso2gO+UGGnAP7Aw&#10;oCwFPUOtIALbBfUblFEiOHRNnAhnCtc0SsicA2Uzm/6SzWMHXuZcSBz0Z5nw/8GKj/tNYKqu+BVn&#10;FgyV6DOJ9uO7bXfasaskUO+xJL9HvwnjDslM2Q5NMOlNebAhi3o4iyqHyAR9nL++mc+vORN0RBWb&#10;kk0oxeWyDxjfS2dYMioeKHyWEvYPGI+uJ5cUC51W9VppnTeh3d7rwPZA9V3nZ0R/5qYt6yv+5jrz&#10;AGqzRkMkSsZT4mjbHO/ZDXwKTKzp+RNwIrYC7I4EMkJyg9KoSH2tlan47XgXyk5C/c7WLB486Wxp&#10;IHjihYYzLWl8yMiXIyj9dz+SUFtSMpXnWJBkxWE7EEgyt64+UHHRi7Uing+AcQOB2ntGYanlKeC3&#10;HQQioT9Y6qk0HycjnIztyQArOkeTQ7odzfuY5yhla93bXXSNyuW6hB7JUevmgo9jlmbj6T57XX4G&#10;y58AAAD//wMAUEsDBBQABgAIAAAAIQDBjJPv3QAAAAgBAAAPAAAAZHJzL2Rvd25yZXYueG1sTI/B&#10;TsMwEETvSPyDtUhcUOuUpoiGOBUgOKMGeujNTZY4EK8j223dv2d7KsfVG82+KVfJDuKAPvSOFMym&#10;GQikxrU9dQq+Pt8njyBC1NTqwREqOGGAVXV9VeqidUda46GOneASCoVWYGIcCylDY9DqMHUjErNv&#10;562OfPpOtl4fudwO8j7LHqTVPfEHo0d8Ndj81nur4COc7Nsm2/yYem237mVMd71PSt3epOcnEBFT&#10;vIThrM/qULHTzu2pDWJQMF/Mco4qyHkS8/kyX4LYncECZFXK/wOqPwAAAP//AwBQSwECLQAUAAYA&#10;CAAAACEAtoM4kv4AAADhAQAAEwAAAAAAAAAAAAAAAAAAAAAAW0NvbnRlbnRfVHlwZXNdLnhtbFBL&#10;AQItABQABgAIAAAAIQA4/SH/1gAAAJQBAAALAAAAAAAAAAAAAAAAAC8BAABfcmVscy8ucmVsc1BL&#10;AQItABQABgAIAAAAIQBhTXqkIwIAAFQEAAAOAAAAAAAAAAAAAAAAAC4CAABkcnMvZTJvRG9jLnht&#10;bFBLAQItABQABgAIAAAAIQDBjJPv3QAAAAgBAAAPAAAAAAAAAAAAAAAAAH0EAABkcnMvZG93bnJl&#10;di54bWxQSwUGAAAAAAQABADzAAAAhwUAAAAA&#10;">
                      <v:stroke startarrowwidth="narrow" startarrowlength="short" endarrowwidth="narrow" endarrowlength="short" miterlimit="5243f"/>
                      <v:textbox inset="0,0,0,0">
                        <w:txbxContent>
                          <w:p w:rsidR="00947F75" w:rsidRDefault="00947F75">
                            <w:pPr>
                              <w:jc w:val="center"/>
                              <w:textDirection w:val="btLr"/>
                            </w:pPr>
                            <w:r>
                              <w:t>X</w:t>
                            </w:r>
                          </w:p>
                        </w:txbxContent>
                      </v:textbox>
                    </v:rect>
                  </w:pict>
                </mc:Fallback>
              </mc:AlternateContent>
            </w:r>
            <w:r w:rsidR="004204CF">
              <w:rPr>
                <w:noProof/>
                <w:lang w:val="es-CO"/>
              </w:rPr>
              <mc:AlternateContent>
                <mc:Choice Requires="wps">
                  <w:drawing>
                    <wp:anchor distT="0" distB="0" distL="114300" distR="114300" simplePos="0" relativeHeight="251659264" behindDoc="0" locked="0" layoutInCell="1" hidden="0" allowOverlap="1" wp14:anchorId="04E617B0" wp14:editId="0A277C21">
                      <wp:simplePos x="0" y="0"/>
                      <wp:positionH relativeFrom="column">
                        <wp:posOffset>5523865</wp:posOffset>
                      </wp:positionH>
                      <wp:positionV relativeFrom="paragraph">
                        <wp:posOffset>3175</wp:posOffset>
                      </wp:positionV>
                      <wp:extent cx="227965" cy="219075"/>
                      <wp:effectExtent l="0" t="0" r="0" b="0"/>
                      <wp:wrapNone/>
                      <wp:docPr id="5" name="Rectángulo 5"/>
                      <wp:cNvGraphicFramePr/>
                      <a:graphic xmlns:a="http://schemas.openxmlformats.org/drawingml/2006/main">
                        <a:graphicData uri="http://schemas.microsoft.com/office/word/2010/wordprocessingShape">
                          <wps:wsp>
                            <wps:cNvSpPr/>
                            <wps:spPr>
                              <a:xfrm>
                                <a:off x="0" y="0"/>
                                <a:ext cx="227965" cy="219075"/>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947F75" w:rsidRDefault="00947F75">
                                  <w:pPr>
                                    <w:jc w:val="center"/>
                                    <w:textDirection w:val="btLr"/>
                                  </w:pPr>
                                </w:p>
                              </w:txbxContent>
                            </wps:txbx>
                            <wps:bodyPr spcFirstLastPara="1" wrap="square" lIns="0" tIns="0" rIns="0" bIns="0" anchor="t" anchorCtr="0">
                              <a:noAutofit/>
                            </wps:bodyPr>
                          </wps:wsp>
                        </a:graphicData>
                      </a:graphic>
                    </wp:anchor>
                  </w:drawing>
                </mc:Choice>
                <mc:Fallback>
                  <w:pict>
                    <v:rect w14:anchorId="04E617B0" id="Rectángulo 5" o:spid="_x0000_s1027" style="position:absolute;left:0;text-align:left;margin-left:434.95pt;margin-top:.25pt;width:17.9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c3KAIAAFsEAAAOAAAAZHJzL2Uyb0RvYy54bWysVNuO0zAQfUfiHyy/06SRuruNmq7QliKk&#10;FVQsfMDUsRNLvmG7Tfo5fAs/xti97QISEiIP7tgenzlnLl3cj1qRPfdBWtPQ6aSkhBtmW2m6hn79&#10;sn5zR0mIYFpQ1vCGHnig98vXrxaDq3lle6ta7gmCmFAPrqF9jK4uisB6riFMrOMGL4X1GiJufVe0&#10;HgZE16qoyvKmGKxvnbeMh4Cnq+MlXWZ8ITiLn4QIPBLVUOQW8+rzuk1rsVxA3XlwvWQnGvAPLDRI&#10;g0EvUCuIQHZe/galJfM2WBEnzOrCCiEZzxpQzbT8Rc1TD45nLZic4C5pCv8Pln3cbzyRbUNnlBjQ&#10;WKLPmLQf3023U5bMUoIGF2r0e3Ibf9oFNJPaUXidflEHGXNSD5ek8jEShodVdTu/QXCGV9V0Xt5m&#10;zOL62PkQ33OrSTIa6jF8TiXsH0PEgOh6dkmxglWyXUul8sZ32wflyR6wvuv8Jcb45IWbMmRo6HxW&#10;JR6AbSYURDS1Q+HBdDneixfhOXCZvz8BJ2IrCP2RQEZIblBrGbGvldQNvcPXx8OeQ/vOtCQeHObZ&#10;4EDQxCtoShTH8UEjP44g1d/9UKQyqDWV51iQZMVxO+Z6ThNWOtna9oA1Do6tJdJ9hBA34LHLpxgd&#10;Ox/jftuBRy7qg8HWSmNyNvzZ2J4NMKy3OECYvqP5EPM4JdHGvt1FK2Su2jX0iSN2cK7MadrSiDzf&#10;Z6/rf8LyJwAAAP//AwBQSwMEFAAGAAgAAAAhAH4qCyTcAAAABwEAAA8AAABkcnMvZG93bnJldi54&#10;bWxMj8FOwzAQRO9I/IO1SFwQtQGlakI2FSA4owZ64ObGSxKI15Httu7fY05wHM1o5k29TnYSB/Jh&#10;dIxws1AgiDtnRu4R3t9erlcgQtRs9OSYEE4UYN2cn9W6Mu7IGzq0sRe5hEOlEYYY50rK0A1kdVi4&#10;mTh7n85bHbP0vTReH3O5neStUktp9ch5YdAzPQ3Ufbd7i/AaTvZ5q7ZfQ7uxH+5xTlejT4iXF+nh&#10;HkSkFP/C8Iuf0aHJTDu3ZxPEhLBalmWOIhQgsl2qIj/ZIdwVCmRTy//8zQ8AAAD//wMAUEsBAi0A&#10;FAAGAAgAAAAhALaDOJL+AAAA4QEAABMAAAAAAAAAAAAAAAAAAAAAAFtDb250ZW50X1R5cGVzXS54&#10;bWxQSwECLQAUAAYACAAAACEAOP0h/9YAAACUAQAACwAAAAAAAAAAAAAAAAAvAQAAX3JlbHMvLnJl&#10;bHNQSwECLQAUAAYACAAAACEAerL3NygCAABbBAAADgAAAAAAAAAAAAAAAAAuAgAAZHJzL2Uyb0Rv&#10;Yy54bWxQSwECLQAUAAYACAAAACEAfioLJNwAAAAHAQAADwAAAAAAAAAAAAAAAACCBAAAZHJzL2Rv&#10;d25yZXYueG1sUEsFBgAAAAAEAAQA8wAAAIsFAAAAAA==&#10;">
                      <v:stroke startarrowwidth="narrow" startarrowlength="short" endarrowwidth="narrow" endarrowlength="short" miterlimit="5243f"/>
                      <v:textbox inset="0,0,0,0">
                        <w:txbxContent>
                          <w:p w:rsidR="00947F75" w:rsidRDefault="00947F75">
                            <w:pPr>
                              <w:jc w:val="center"/>
                              <w:textDirection w:val="btLr"/>
                            </w:pPr>
                          </w:p>
                        </w:txbxContent>
                      </v:textbox>
                    </v:rect>
                  </w:pict>
                </mc:Fallback>
              </mc:AlternateContent>
            </w:r>
            <w:r w:rsidR="00D863A0">
              <w:rPr>
                <w:rFonts w:ascii="Arial" w:eastAsia="Arial" w:hAnsi="Arial" w:cs="Arial"/>
                <w:color w:val="000000"/>
                <w:sz w:val="24"/>
                <w:szCs w:val="24"/>
              </w:rPr>
              <w:t xml:space="preserve">        </w:t>
            </w:r>
            <w:r w:rsidR="00AC10D7">
              <w:rPr>
                <w:rFonts w:ascii="Arial" w:eastAsia="Arial" w:hAnsi="Arial" w:cs="Arial"/>
                <w:color w:val="000000"/>
                <w:sz w:val="24"/>
                <w:szCs w:val="24"/>
              </w:rPr>
              <w:t xml:space="preserve">         </w:t>
            </w:r>
            <w:r w:rsidR="00D863A0">
              <w:rPr>
                <w:rFonts w:ascii="Arial" w:eastAsia="Arial" w:hAnsi="Arial" w:cs="Arial"/>
                <w:color w:val="000000"/>
                <w:sz w:val="24"/>
                <w:szCs w:val="24"/>
              </w:rPr>
              <w:t xml:space="preserve"> INFORME PARCIAL                                                  INFORME FINAL  </w:t>
            </w:r>
          </w:p>
          <w:p w:rsidR="00EC16B9" w:rsidRDefault="00023FA1">
            <w:pPr>
              <w:pBdr>
                <w:top w:val="nil"/>
                <w:left w:val="nil"/>
                <w:bottom w:val="nil"/>
                <w:right w:val="nil"/>
                <w:between w:val="nil"/>
              </w:pBdr>
              <w:ind w:left="356"/>
              <w:jc w:val="both"/>
              <w:rPr>
                <w:rFonts w:ascii="Arial" w:eastAsia="Arial" w:hAnsi="Arial" w:cs="Arial"/>
                <w:color w:val="000000"/>
                <w:sz w:val="24"/>
                <w:szCs w:val="24"/>
              </w:rPr>
            </w:pPr>
            <w:r>
              <w:rPr>
                <w:rFonts w:ascii="Arial" w:eastAsia="Arial" w:hAnsi="Arial" w:cs="Arial"/>
                <w:color w:val="000000"/>
                <w:sz w:val="24"/>
                <w:szCs w:val="24"/>
              </w:rPr>
              <w:t xml:space="preserve">     </w:t>
            </w:r>
            <w:r w:rsidR="006D25D6">
              <w:rPr>
                <w:rFonts w:ascii="Arial" w:eastAsia="Arial" w:hAnsi="Arial" w:cs="Arial"/>
                <w:color w:val="000000"/>
                <w:sz w:val="24"/>
                <w:szCs w:val="24"/>
              </w:rPr>
              <w:t xml:space="preserve">        </w:t>
            </w:r>
            <w:r w:rsidR="00903514">
              <w:rPr>
                <w:rFonts w:ascii="Arial" w:eastAsia="Arial" w:hAnsi="Arial" w:cs="Arial"/>
                <w:color w:val="000000"/>
                <w:sz w:val="24"/>
                <w:szCs w:val="24"/>
              </w:rPr>
              <w:t>Cuota Número    01</w:t>
            </w:r>
          </w:p>
        </w:tc>
      </w:tr>
      <w:tr w:rsidR="00EC16B9" w:rsidTr="00AD07C3">
        <w:trPr>
          <w:cantSplit/>
          <w:trHeight w:val="43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C16B9" w:rsidRDefault="00D863A0">
            <w:pPr>
              <w:numPr>
                <w:ilvl w:val="0"/>
                <w:numId w:val="1"/>
              </w:numPr>
              <w:pBdr>
                <w:top w:val="nil"/>
                <w:left w:val="nil"/>
                <w:bottom w:val="nil"/>
                <w:right w:val="nil"/>
                <w:between w:val="nil"/>
              </w:pBdr>
              <w:ind w:left="430" w:hanging="430"/>
              <w:jc w:val="center"/>
              <w:rPr>
                <w:rFonts w:ascii="Arial" w:eastAsia="Arial" w:hAnsi="Arial" w:cs="Arial"/>
                <w:color w:val="000000"/>
                <w:sz w:val="24"/>
                <w:szCs w:val="24"/>
              </w:rPr>
            </w:pPr>
            <w:r>
              <w:rPr>
                <w:rFonts w:ascii="Arial" w:eastAsia="Arial" w:hAnsi="Arial" w:cs="Arial"/>
                <w:color w:val="000000"/>
                <w:sz w:val="24"/>
                <w:szCs w:val="24"/>
              </w:rPr>
              <w:t>ASPECTOS GENERALES DE CONTRATO Y SU EJECUCIÓN</w:t>
            </w:r>
          </w:p>
        </w:tc>
      </w:tr>
      <w:tr w:rsidR="00EC16B9" w:rsidTr="00E60623">
        <w:trPr>
          <w:trHeight w:val="25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Contrato No. </w:t>
            </w:r>
            <w:r w:rsidR="00E040B7" w:rsidRPr="00E040B7">
              <w:rPr>
                <w:rFonts w:ascii="Arial" w:eastAsia="Arial" w:hAnsi="Arial" w:cs="Arial"/>
                <w:color w:val="000000"/>
                <w:sz w:val="24"/>
                <w:szCs w:val="24"/>
              </w:rPr>
              <w:t>4162.010.26.1.4699-2025</w:t>
            </w:r>
          </w:p>
        </w:tc>
      </w:tr>
      <w:tr w:rsidR="00EC16B9" w:rsidTr="00321DC7">
        <w:trPr>
          <w:trHeight w:val="37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Nombre completo del contratista:  BRILLITH HOYOS LOAIZA</w:t>
            </w:r>
          </w:p>
        </w:tc>
      </w:tr>
      <w:tr w:rsidR="00EC16B9" w:rsidTr="00DA653A">
        <w:trPr>
          <w:cantSplit/>
          <w:trHeight w:val="16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Documento de identificación: 67.005.293</w:t>
            </w:r>
          </w:p>
        </w:tc>
      </w:tr>
      <w:tr w:rsidR="00EC16B9" w:rsidTr="00DA653A">
        <w:trPr>
          <w:trHeight w:val="31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keepNext/>
              <w:tabs>
                <w:tab w:val="left" w:pos="4253"/>
                <w:tab w:val="left" w:pos="4962"/>
              </w:tabs>
              <w:jc w:val="both"/>
              <w:rPr>
                <w:rFonts w:ascii="Arial" w:eastAsia="Arial" w:hAnsi="Arial" w:cs="Arial"/>
                <w:sz w:val="24"/>
                <w:szCs w:val="24"/>
              </w:rPr>
            </w:pPr>
            <w:r>
              <w:rPr>
                <w:rFonts w:ascii="Arial" w:eastAsia="Arial" w:hAnsi="Arial" w:cs="Arial"/>
                <w:sz w:val="24"/>
                <w:szCs w:val="24"/>
              </w:rPr>
              <w:t xml:space="preserve">Nombre del supervisor: </w:t>
            </w:r>
            <w:r w:rsidR="00DA653A" w:rsidRPr="00DA653A">
              <w:rPr>
                <w:rFonts w:ascii="Arial" w:eastAsia="Arial" w:hAnsi="Arial" w:cs="Arial"/>
                <w:sz w:val="24"/>
                <w:szCs w:val="24"/>
              </w:rPr>
              <w:t>KRYSTHIAN DAVID RAMÍREZ MUNÉVAR</w:t>
            </w:r>
          </w:p>
        </w:tc>
      </w:tr>
      <w:tr w:rsidR="00EC16B9" w:rsidTr="00E60623">
        <w:trPr>
          <w:trHeight w:val="27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212D64" w:rsidRDefault="00D863A0">
            <w:pPr>
              <w:rPr>
                <w:rFonts w:ascii="Arial" w:eastAsia="Arial" w:hAnsi="Arial" w:cs="Arial"/>
                <w:sz w:val="24"/>
                <w:szCs w:val="24"/>
              </w:rPr>
            </w:pPr>
            <w:r>
              <w:rPr>
                <w:rFonts w:ascii="Arial" w:eastAsia="Arial" w:hAnsi="Arial" w:cs="Arial"/>
                <w:sz w:val="24"/>
                <w:szCs w:val="24"/>
              </w:rPr>
              <w:t>Organismo: SECRETARÍA DEL DEPORTE Y LA RECREACIÓN</w:t>
            </w:r>
          </w:p>
        </w:tc>
      </w:tr>
      <w:tr w:rsidR="00EC16B9">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E040B7" w:rsidP="00DA653A">
            <w:pPr>
              <w:jc w:val="both"/>
              <w:rPr>
                <w:rFonts w:ascii="Arial" w:eastAsia="Arial" w:hAnsi="Arial" w:cs="Arial"/>
                <w:sz w:val="24"/>
                <w:szCs w:val="24"/>
              </w:rPr>
            </w:pPr>
            <w:r w:rsidRPr="00E040B7">
              <w:rPr>
                <w:rFonts w:ascii="Arial" w:eastAsia="Arial" w:hAnsi="Arial" w:cs="Arial"/>
                <w:sz w:val="24"/>
                <w:szCs w:val="24"/>
              </w:rPr>
              <w:t>Prestación de servicios de apoyo a la gestión en la Secretaría del Deporte y la Recreación del proyecto denominado Conservación de la infraestructura deportiva y recreativa del distrito especial de Santiago de Cali BP - 26005399</w:t>
            </w:r>
          </w:p>
        </w:tc>
      </w:tr>
      <w:tr w:rsidR="00EC16B9" w:rsidTr="00AA34EA">
        <w:trPr>
          <w:trHeight w:val="42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C16B9" w:rsidRDefault="00D863A0">
            <w:pPr>
              <w:numPr>
                <w:ilvl w:val="0"/>
                <w:numId w:val="1"/>
              </w:numPr>
              <w:pBdr>
                <w:top w:val="nil"/>
                <w:left w:val="nil"/>
                <w:bottom w:val="nil"/>
                <w:right w:val="nil"/>
                <w:between w:val="nil"/>
              </w:pBdr>
              <w:ind w:left="430" w:hanging="430"/>
              <w:jc w:val="center"/>
              <w:rPr>
                <w:rFonts w:ascii="Arial" w:eastAsia="Arial" w:hAnsi="Arial" w:cs="Arial"/>
                <w:color w:val="000000"/>
                <w:sz w:val="24"/>
                <w:szCs w:val="24"/>
              </w:rPr>
            </w:pPr>
            <w:r>
              <w:rPr>
                <w:rFonts w:ascii="Arial" w:eastAsia="Arial" w:hAnsi="Arial" w:cs="Arial"/>
                <w:color w:val="000000"/>
                <w:sz w:val="24"/>
                <w:szCs w:val="24"/>
              </w:rPr>
              <w:t>INFORME JURÍDICO</w:t>
            </w:r>
          </w:p>
        </w:tc>
      </w:tr>
      <w:tr w:rsidR="00EC16B9" w:rsidTr="00AD07C3">
        <w:trPr>
          <w:trHeight w:val="406"/>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de Inicio</w:t>
            </w:r>
          </w:p>
          <w:p w:rsidR="00EC16B9" w:rsidRDefault="00947F75">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14/nov</w:t>
            </w:r>
            <w:r w:rsidR="00D863A0">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terminación</w:t>
            </w:r>
          </w:p>
          <w:p w:rsidR="00EC16B9" w:rsidRDefault="00E040B7" w:rsidP="00E040B7">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31/dic</w:t>
            </w:r>
            <w:r w:rsidR="00D863A0">
              <w:rPr>
                <w:rFonts w:ascii="Arial" w:eastAsia="Arial" w:hAnsi="Arial" w:cs="Arial"/>
                <w:color w:val="000000"/>
                <w:sz w:val="24"/>
                <w:szCs w:val="24"/>
              </w:rPr>
              <w:t>/2025</w:t>
            </w:r>
          </w:p>
        </w:tc>
      </w:tr>
      <w:tr w:rsidR="00EC16B9" w:rsidTr="002B1B46">
        <w:trPr>
          <w:trHeight w:val="35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rPr>
                <w:rFonts w:ascii="Arial" w:eastAsia="Arial" w:hAnsi="Arial" w:cs="Arial"/>
                <w:sz w:val="24"/>
                <w:szCs w:val="24"/>
              </w:rPr>
            </w:pPr>
            <w:r>
              <w:rPr>
                <w:rFonts w:ascii="Arial" w:eastAsia="Arial" w:hAnsi="Arial" w:cs="Arial"/>
                <w:sz w:val="24"/>
                <w:szCs w:val="24"/>
              </w:rPr>
              <w:t>Modificación(es) al contrato: N/A</w:t>
            </w:r>
          </w:p>
        </w:tc>
      </w:tr>
      <w:tr w:rsidR="00EC16B9" w:rsidTr="00E60623">
        <w:trPr>
          <w:trHeight w:val="26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Suspensión:  N/A</w:t>
            </w:r>
          </w:p>
        </w:tc>
      </w:tr>
      <w:tr w:rsidR="00EC16B9" w:rsidTr="00F92154">
        <w:trPr>
          <w:trHeight w:val="2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Reanudación: N/A</w:t>
            </w:r>
          </w:p>
        </w:tc>
      </w:tr>
      <w:tr w:rsidR="00EC16B9" w:rsidTr="00F92154">
        <w:trPr>
          <w:trHeight w:val="27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Cesión: N/A</w:t>
            </w:r>
          </w:p>
        </w:tc>
      </w:tr>
      <w:tr w:rsidR="00EC16B9" w:rsidTr="00F92154">
        <w:trPr>
          <w:trHeight w:val="28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Terminación anticipada:  N/A</w:t>
            </w:r>
          </w:p>
        </w:tc>
      </w:tr>
      <w:tr w:rsidR="00EC16B9" w:rsidTr="00AA34EA">
        <w:trPr>
          <w:trHeight w:val="35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C16B9" w:rsidRDefault="00D863A0">
            <w:pPr>
              <w:numPr>
                <w:ilvl w:val="0"/>
                <w:numId w:val="1"/>
              </w:numPr>
              <w:pBdr>
                <w:top w:val="nil"/>
                <w:left w:val="nil"/>
                <w:bottom w:val="nil"/>
                <w:right w:val="nil"/>
                <w:between w:val="nil"/>
              </w:pBdr>
              <w:ind w:left="289" w:hanging="289"/>
              <w:jc w:val="center"/>
              <w:rPr>
                <w:rFonts w:ascii="Arial" w:eastAsia="Arial" w:hAnsi="Arial" w:cs="Arial"/>
                <w:color w:val="000000"/>
                <w:sz w:val="24"/>
                <w:szCs w:val="24"/>
              </w:rPr>
            </w:pPr>
            <w:r>
              <w:rPr>
                <w:rFonts w:ascii="Arial" w:eastAsia="Arial" w:hAnsi="Arial" w:cs="Arial"/>
                <w:color w:val="000000"/>
                <w:sz w:val="24"/>
                <w:szCs w:val="24"/>
              </w:rPr>
              <w:t>INFORME CONTABLE Y FINANCIERO</w:t>
            </w:r>
          </w:p>
        </w:tc>
      </w:tr>
      <w:tr w:rsidR="00EC16B9">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rsidP="00E6062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Valor inicial del contrato: Es hasta por la suma de </w:t>
            </w:r>
            <w:r w:rsidR="00E040B7" w:rsidRPr="00E040B7">
              <w:rPr>
                <w:rFonts w:ascii="Arial" w:eastAsia="Arial" w:hAnsi="Arial" w:cs="Arial"/>
                <w:color w:val="000000"/>
                <w:sz w:val="24"/>
                <w:szCs w:val="24"/>
              </w:rPr>
              <w:t>SEIS MILLONES OCHOCIENTOS VEINTIOCHO MIL PESOS MCTE ($6.828.000).</w:t>
            </w:r>
          </w:p>
        </w:tc>
      </w:tr>
      <w:tr w:rsidR="00EC16B9">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Adición: N/A </w:t>
            </w:r>
          </w:p>
        </w:tc>
      </w:tr>
      <w:tr w:rsidR="00EC16B9">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Prórroga: N/A</w:t>
            </w:r>
          </w:p>
        </w:tc>
      </w:tr>
      <w:tr w:rsidR="00EC16B9">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 para Retención en la fuente:</w:t>
            </w:r>
          </w:p>
        </w:tc>
      </w:tr>
      <w:tr w:rsidR="00EC16B9">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Style w:val="a0"/>
              <w:tblW w:w="9953" w:type="dxa"/>
              <w:tblInd w:w="0" w:type="dxa"/>
              <w:tblLayout w:type="fixed"/>
              <w:tblLook w:val="0000" w:firstRow="0" w:lastRow="0" w:firstColumn="0" w:lastColumn="0" w:noHBand="0" w:noVBand="0"/>
            </w:tblPr>
            <w:tblGrid>
              <w:gridCol w:w="8683"/>
              <w:gridCol w:w="639"/>
              <w:gridCol w:w="631"/>
            </w:tblGrid>
            <w:tr w:rsidR="00EC16B9">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NO</w:t>
                  </w:r>
                </w:p>
              </w:tc>
            </w:tr>
            <w:tr w:rsidR="00EC16B9">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numPr>
                      <w:ilvl w:val="0"/>
                      <w:numId w:val="4"/>
                    </w:numPr>
                    <w:pBdr>
                      <w:top w:val="nil"/>
                      <w:left w:val="nil"/>
                      <w:bottom w:val="nil"/>
                      <w:right w:val="nil"/>
                      <w:between w:val="nil"/>
                    </w:pBdr>
                    <w:ind w:left="459" w:hanging="425"/>
                    <w:jc w:val="both"/>
                    <w:rPr>
                      <w:rFonts w:ascii="Arial" w:eastAsia="Arial" w:hAnsi="Arial" w:cs="Arial"/>
                      <w:color w:val="000000"/>
                      <w:sz w:val="24"/>
                      <w:szCs w:val="24"/>
                    </w:rPr>
                  </w:pPr>
                  <w:r>
                    <w:rPr>
                      <w:rFonts w:ascii="Arial" w:eastAsia="Arial" w:hAnsi="Arial" w:cs="Arial"/>
                      <w:color w:val="000000"/>
                      <w:sz w:val="24"/>
                      <w:szCs w:val="24"/>
                    </w:rPr>
                    <w:lastRenderedPageBreak/>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EC16B9">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p w:rsidR="00EC16B9" w:rsidRDefault="00EC16B9">
                  <w:pPr>
                    <w:pBdr>
                      <w:top w:val="nil"/>
                      <w:left w:val="nil"/>
                      <w:bottom w:val="nil"/>
                      <w:right w:val="nil"/>
                      <w:between w:val="nil"/>
                    </w:pBdr>
                    <w:jc w:val="center"/>
                    <w:rPr>
                      <w:rFonts w:ascii="Arial" w:eastAsia="Arial" w:hAnsi="Arial" w:cs="Arial"/>
                      <w:color w:val="000000"/>
                      <w:sz w:val="24"/>
                      <w:szCs w:val="24"/>
                    </w:rPr>
                  </w:pPr>
                </w:p>
              </w:tc>
            </w:tr>
            <w:tr w:rsidR="00EC16B9">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numPr>
                      <w:ilvl w:val="0"/>
                      <w:numId w:val="4"/>
                    </w:numPr>
                    <w:pBdr>
                      <w:top w:val="nil"/>
                      <w:left w:val="nil"/>
                      <w:bottom w:val="nil"/>
                      <w:right w:val="nil"/>
                      <w:between w:val="nil"/>
                    </w:pBdr>
                    <w:ind w:left="459" w:hanging="469"/>
                    <w:jc w:val="both"/>
                    <w:rPr>
                      <w:rFonts w:ascii="Arial" w:eastAsia="Arial" w:hAnsi="Arial" w:cs="Arial"/>
                      <w:color w:val="000000"/>
                      <w:sz w:val="24"/>
                      <w:szCs w:val="24"/>
                    </w:rPr>
                  </w:pPr>
                  <w:r>
                    <w:rPr>
                      <w:rFonts w:ascii="Arial" w:eastAsia="Arial" w:hAnsi="Arial" w:cs="Arial"/>
                      <w:color w:val="000000"/>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EC16B9">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tc>
            </w:tr>
          </w:tbl>
          <w:p w:rsidR="00EC16B9" w:rsidRDefault="00EC16B9">
            <w:pPr>
              <w:pBdr>
                <w:top w:val="nil"/>
                <w:left w:val="nil"/>
                <w:bottom w:val="nil"/>
                <w:right w:val="nil"/>
                <w:between w:val="nil"/>
              </w:pBdr>
              <w:jc w:val="both"/>
              <w:rPr>
                <w:rFonts w:ascii="Arial" w:eastAsia="Arial" w:hAnsi="Arial" w:cs="Arial"/>
                <w:color w:val="000000"/>
                <w:sz w:val="24"/>
                <w:szCs w:val="24"/>
              </w:rPr>
            </w:pPr>
          </w:p>
        </w:tc>
      </w:tr>
      <w:tr w:rsidR="00EC16B9" w:rsidTr="00FF3497">
        <w:trPr>
          <w:trHeight w:val="14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lastRenderedPageBreak/>
              <w:t>Información:</w:t>
            </w: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EC16B9">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D863A0">
                  <w:pPr>
                    <w:pBdr>
                      <w:top w:val="nil"/>
                      <w:left w:val="nil"/>
                      <w:bottom w:val="nil"/>
                      <w:right w:val="nil"/>
                      <w:between w:val="nil"/>
                    </w:pBdr>
                    <w:ind w:left="34" w:hanging="34"/>
                    <w:jc w:val="center"/>
                    <w:rPr>
                      <w:rFonts w:ascii="Arial" w:eastAsia="Arial" w:hAnsi="Arial" w:cs="Arial"/>
                      <w:color w:val="000000"/>
                      <w:sz w:val="24"/>
                      <w:szCs w:val="24"/>
                    </w:rPr>
                  </w:pPr>
                  <w:r>
                    <w:rPr>
                      <w:rFonts w:ascii="Arial" w:eastAsia="Arial" w:hAnsi="Arial" w:cs="Arial"/>
                      <w:color w:val="000000"/>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Saldo por Cancelar</w:t>
                  </w:r>
                </w:p>
              </w:tc>
            </w:tr>
            <w:tr w:rsidR="00EC16B9" w:rsidTr="00127652">
              <w:trPr>
                <w:trHeight w:val="580"/>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903514" w:rsidP="00947F75">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 xml:space="preserve">$ </w:t>
                  </w:r>
                  <w:r w:rsidR="00947F75">
                    <w:rPr>
                      <w:rFonts w:ascii="Arial" w:eastAsia="Arial" w:hAnsi="Arial" w:cs="Arial"/>
                      <w:color w:val="000000"/>
                      <w:sz w:val="24"/>
                      <w:szCs w:val="24"/>
                    </w:rPr>
                    <w:t>6.828.000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D863A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$ 3.414.000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F92154" w:rsidP="00903514">
                  <w:pPr>
                    <w:pBdr>
                      <w:top w:val="nil"/>
                      <w:left w:val="nil"/>
                      <w:bottom w:val="nil"/>
                      <w:right w:val="nil"/>
                      <w:between w:val="nil"/>
                    </w:pBdr>
                    <w:jc w:val="center"/>
                    <w:rPr>
                      <w:rFonts w:ascii="Arial" w:eastAsia="Arial" w:hAnsi="Arial" w:cs="Arial"/>
                      <w:color w:val="000000"/>
                      <w:sz w:val="24"/>
                      <w:szCs w:val="24"/>
                    </w:rPr>
                  </w:pPr>
                  <w:r w:rsidRPr="00D66190">
                    <w:rPr>
                      <w:rFonts w:ascii="Arial" w:eastAsia="Arial" w:hAnsi="Arial" w:cs="Arial"/>
                      <w:color w:val="000000"/>
                      <w:sz w:val="24"/>
                      <w:szCs w:val="24"/>
                    </w:rPr>
                    <w:t>$</w:t>
                  </w:r>
                  <w:r w:rsidR="00903514">
                    <w:rPr>
                      <w:rFonts w:ascii="Arial" w:eastAsia="Arial" w:hAnsi="Arial" w:cs="Arial"/>
                      <w:color w:val="000000"/>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C16B9" w:rsidRDefault="00E040B7" w:rsidP="006A1EE5">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$ 3.414.000</w:t>
                  </w:r>
                </w:p>
              </w:tc>
            </w:tr>
          </w:tbl>
          <w:p w:rsidR="00EC16B9" w:rsidRDefault="00EC16B9">
            <w:pPr>
              <w:pBdr>
                <w:top w:val="nil"/>
                <w:left w:val="nil"/>
                <w:bottom w:val="nil"/>
                <w:right w:val="nil"/>
                <w:between w:val="nil"/>
              </w:pBdr>
              <w:jc w:val="both"/>
              <w:rPr>
                <w:rFonts w:ascii="Arial" w:eastAsia="Arial" w:hAnsi="Arial" w:cs="Arial"/>
                <w:color w:val="000000"/>
                <w:sz w:val="24"/>
                <w:szCs w:val="24"/>
              </w:rPr>
            </w:pPr>
          </w:p>
        </w:tc>
      </w:tr>
      <w:tr w:rsidR="00EC16B9" w:rsidTr="00AA34EA">
        <w:trPr>
          <w:trHeight w:val="281"/>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C16B9" w:rsidRDefault="00D863A0">
            <w:pPr>
              <w:jc w:val="both"/>
              <w:rPr>
                <w:rFonts w:ascii="Arial" w:eastAsia="Arial" w:hAnsi="Arial" w:cs="Arial"/>
                <w:sz w:val="24"/>
                <w:szCs w:val="24"/>
              </w:rPr>
            </w:pPr>
            <w:r>
              <w:rPr>
                <w:rFonts w:ascii="Arial" w:eastAsia="Arial" w:hAnsi="Arial" w:cs="Arial"/>
                <w:sz w:val="24"/>
                <w:szCs w:val="24"/>
              </w:rPr>
              <w:t>Información del pago de seguridad social:</w:t>
            </w:r>
          </w:p>
        </w:tc>
      </w:tr>
      <w:tr w:rsidR="00EC16B9" w:rsidTr="00AA34EA">
        <w:trPr>
          <w:trHeight w:val="399"/>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C16B9" w:rsidRDefault="00D863A0">
            <w:pPr>
              <w:jc w:val="center"/>
              <w:rPr>
                <w:rFonts w:ascii="Arial" w:eastAsia="Arial" w:hAnsi="Arial" w:cs="Arial"/>
                <w:sz w:val="24"/>
                <w:szCs w:val="24"/>
              </w:rPr>
            </w:pPr>
            <w:r>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C16B9" w:rsidRDefault="00D863A0">
            <w:pPr>
              <w:jc w:val="center"/>
              <w:rPr>
                <w:rFonts w:ascii="Arial" w:eastAsia="Arial" w:hAnsi="Arial" w:cs="Arial"/>
                <w:sz w:val="24"/>
                <w:szCs w:val="24"/>
              </w:rPr>
            </w:pPr>
            <w:r>
              <w:rPr>
                <w:rFonts w:ascii="Arial" w:eastAsia="Arial" w:hAnsi="Arial" w:cs="Arial"/>
                <w:sz w:val="24"/>
                <w:szCs w:val="24"/>
              </w:rPr>
              <w:t>Datos Certificación o Planilla de Pago</w:t>
            </w:r>
          </w:p>
        </w:tc>
      </w:tr>
      <w:tr w:rsidR="00EC16B9">
        <w:trPr>
          <w:trHeight w:val="1429"/>
        </w:trPr>
        <w:tc>
          <w:tcPr>
            <w:tcW w:w="3158" w:type="dxa"/>
            <w:tcBorders>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rsidR="00EC16B9" w:rsidRDefault="00EC16B9">
            <w:pPr>
              <w:jc w:val="both"/>
              <w:rPr>
                <w:rFonts w:ascii="Arial" w:eastAsia="Arial" w:hAnsi="Arial" w:cs="Arial"/>
                <w:sz w:val="24"/>
                <w:szCs w:val="24"/>
              </w:rPr>
            </w:pPr>
          </w:p>
          <w:p w:rsidR="00EC16B9" w:rsidRDefault="00D863A0">
            <w:pPr>
              <w:jc w:val="both"/>
              <w:rPr>
                <w:rFonts w:ascii="Arial" w:eastAsia="Arial" w:hAnsi="Arial" w:cs="Arial"/>
                <w:sz w:val="24"/>
                <w:szCs w:val="24"/>
              </w:rPr>
            </w:pPr>
            <w:r>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shd w:val="clear" w:color="auto" w:fill="auto"/>
            <w:tcMar>
              <w:top w:w="0" w:type="dxa"/>
              <w:left w:w="70" w:type="dxa"/>
              <w:bottom w:w="0" w:type="dxa"/>
              <w:right w:w="70" w:type="dxa"/>
            </w:tcMar>
          </w:tcPr>
          <w:p w:rsidR="00DA653A" w:rsidRDefault="00861DAC">
            <w:pPr>
              <w:rPr>
                <w:rFonts w:ascii="Arial" w:eastAsia="Arial" w:hAnsi="Arial" w:cs="Arial"/>
                <w:sz w:val="24"/>
                <w:szCs w:val="24"/>
              </w:rPr>
            </w:pPr>
            <w:r>
              <w:rPr>
                <w:rFonts w:ascii="Arial" w:eastAsia="Arial" w:hAnsi="Arial" w:cs="Arial"/>
                <w:sz w:val="24"/>
                <w:szCs w:val="24"/>
              </w:rPr>
              <w:t>No. Planilla:</w:t>
            </w:r>
            <w:r w:rsidR="00D863A0">
              <w:rPr>
                <w:rFonts w:ascii="Arial" w:eastAsia="Arial" w:hAnsi="Arial" w:cs="Arial"/>
                <w:sz w:val="24"/>
                <w:szCs w:val="24"/>
              </w:rPr>
              <w:t xml:space="preserve"> </w:t>
            </w:r>
            <w:r w:rsidR="00E040B7" w:rsidRPr="00E040B7">
              <w:rPr>
                <w:rFonts w:ascii="Arial" w:eastAsia="Arial" w:hAnsi="Arial" w:cs="Arial"/>
                <w:sz w:val="24"/>
                <w:szCs w:val="24"/>
              </w:rPr>
              <w:t>9494194526</w:t>
            </w:r>
          </w:p>
          <w:p w:rsidR="00EC16B9" w:rsidRDefault="00D863A0">
            <w:pPr>
              <w:rPr>
                <w:rFonts w:ascii="Arial" w:eastAsia="Arial" w:hAnsi="Arial" w:cs="Arial"/>
                <w:sz w:val="24"/>
                <w:szCs w:val="24"/>
              </w:rPr>
            </w:pPr>
            <w:r>
              <w:rPr>
                <w:rFonts w:ascii="Arial" w:eastAsia="Arial" w:hAnsi="Arial" w:cs="Arial"/>
                <w:sz w:val="24"/>
                <w:szCs w:val="24"/>
              </w:rPr>
              <w:t>No. PIN, Autorización, Referencia, Pago</w:t>
            </w:r>
            <w:r w:rsidRPr="00DA653A">
              <w:rPr>
                <w:rFonts w:ascii="Arial" w:eastAsia="Arial" w:hAnsi="Arial" w:cs="Arial"/>
                <w:sz w:val="24"/>
                <w:szCs w:val="24"/>
              </w:rPr>
              <w:t>:</w:t>
            </w:r>
            <w:r w:rsidR="00E040B7">
              <w:t xml:space="preserve"> </w:t>
            </w:r>
            <w:r w:rsidR="00E040B7" w:rsidRPr="00E040B7">
              <w:rPr>
                <w:rFonts w:ascii="Arial" w:hAnsi="Arial" w:cs="Arial"/>
                <w:sz w:val="24"/>
                <w:szCs w:val="24"/>
              </w:rPr>
              <w:t>1905242488</w:t>
            </w:r>
          </w:p>
          <w:p w:rsidR="00EC16B9" w:rsidRDefault="00D863A0">
            <w:pPr>
              <w:rPr>
                <w:rFonts w:ascii="Arial" w:eastAsia="Arial" w:hAnsi="Arial" w:cs="Arial"/>
                <w:sz w:val="24"/>
                <w:szCs w:val="24"/>
              </w:rPr>
            </w:pPr>
            <w:r>
              <w:rPr>
                <w:rFonts w:ascii="Arial" w:eastAsia="Arial" w:hAnsi="Arial" w:cs="Arial"/>
                <w:sz w:val="24"/>
                <w:szCs w:val="24"/>
              </w:rPr>
              <w:t>Operador: Aportes en Línea</w:t>
            </w:r>
          </w:p>
          <w:p w:rsidR="00EC16B9" w:rsidRDefault="00861DAC">
            <w:pPr>
              <w:rPr>
                <w:rFonts w:ascii="Arial" w:eastAsia="Arial" w:hAnsi="Arial" w:cs="Arial"/>
                <w:sz w:val="24"/>
                <w:szCs w:val="24"/>
              </w:rPr>
            </w:pPr>
            <w:r>
              <w:rPr>
                <w:rFonts w:ascii="Arial" w:eastAsia="Arial" w:hAnsi="Arial" w:cs="Arial"/>
                <w:sz w:val="24"/>
                <w:szCs w:val="24"/>
              </w:rPr>
              <w:t xml:space="preserve">Fecha de Pago: </w:t>
            </w:r>
            <w:r w:rsidR="00E040B7">
              <w:rPr>
                <w:rFonts w:ascii="Arial" w:eastAsia="Arial" w:hAnsi="Arial" w:cs="Arial"/>
                <w:sz w:val="24"/>
                <w:szCs w:val="24"/>
              </w:rPr>
              <w:t>05/nov</w:t>
            </w:r>
            <w:r w:rsidR="00DA653A">
              <w:rPr>
                <w:rFonts w:ascii="Arial" w:eastAsia="Arial" w:hAnsi="Arial" w:cs="Arial"/>
                <w:sz w:val="24"/>
                <w:szCs w:val="24"/>
              </w:rPr>
              <w:t>/2025</w:t>
            </w:r>
          </w:p>
          <w:p w:rsidR="00EC16B9" w:rsidRDefault="00D863A0" w:rsidP="00E60623">
            <w:pPr>
              <w:rPr>
                <w:rFonts w:ascii="Arial" w:eastAsia="Arial" w:hAnsi="Arial" w:cs="Arial"/>
                <w:sz w:val="24"/>
                <w:szCs w:val="24"/>
              </w:rPr>
            </w:pPr>
            <w:r>
              <w:rPr>
                <w:rFonts w:ascii="Arial" w:eastAsia="Arial" w:hAnsi="Arial" w:cs="Arial"/>
                <w:sz w:val="24"/>
                <w:szCs w:val="24"/>
              </w:rPr>
              <w:t>Periodo de pago</w:t>
            </w:r>
            <w:r w:rsidR="006A1EE5">
              <w:rPr>
                <w:rFonts w:ascii="Arial" w:eastAsia="Arial" w:hAnsi="Arial" w:cs="Arial"/>
                <w:sz w:val="24"/>
                <w:szCs w:val="24"/>
              </w:rPr>
              <w:t xml:space="preserve"> de la seguridad social: </w:t>
            </w:r>
            <w:r w:rsidR="00E040B7" w:rsidRPr="00E040B7">
              <w:rPr>
                <w:rFonts w:ascii="Arial" w:eastAsia="Arial" w:hAnsi="Arial" w:cs="Arial"/>
                <w:sz w:val="24"/>
                <w:szCs w:val="24"/>
              </w:rPr>
              <w:t>Noviembre/2025</w:t>
            </w:r>
          </w:p>
        </w:tc>
      </w:tr>
      <w:tr w:rsidR="00EC16B9" w:rsidTr="00127652">
        <w:trPr>
          <w:trHeight w:val="376"/>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pPr>
              <w:rPr>
                <w:rFonts w:ascii="Arial" w:eastAsia="Arial" w:hAnsi="Arial" w:cs="Arial"/>
                <w:sz w:val="24"/>
                <w:szCs w:val="24"/>
              </w:rPr>
            </w:pPr>
            <w:r>
              <w:rPr>
                <w:rFonts w:ascii="Arial" w:eastAsia="Arial" w:hAnsi="Arial" w:cs="Arial"/>
                <w:sz w:val="24"/>
                <w:szCs w:val="24"/>
              </w:rPr>
              <w:t>Observaciones al informe financiero y contable:</w:t>
            </w:r>
            <w:r w:rsidR="00F92154">
              <w:rPr>
                <w:rFonts w:ascii="Arial" w:eastAsia="Arial" w:hAnsi="Arial" w:cs="Arial"/>
                <w:sz w:val="24"/>
                <w:szCs w:val="24"/>
              </w:rPr>
              <w:t xml:space="preserve"> N/A</w:t>
            </w:r>
          </w:p>
        </w:tc>
      </w:tr>
      <w:tr w:rsidR="00EC16B9" w:rsidTr="00AA34EA">
        <w:trPr>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248CA" w:rsidRPr="00AA34EA" w:rsidRDefault="00D863A0" w:rsidP="00C248CA">
            <w:pPr>
              <w:numPr>
                <w:ilvl w:val="0"/>
                <w:numId w:val="1"/>
              </w:numPr>
              <w:pBdr>
                <w:top w:val="nil"/>
                <w:left w:val="nil"/>
                <w:bottom w:val="nil"/>
                <w:right w:val="nil"/>
                <w:between w:val="nil"/>
              </w:pBdr>
              <w:ind w:left="289" w:hanging="289"/>
              <w:jc w:val="center"/>
              <w:rPr>
                <w:rFonts w:ascii="Arial" w:eastAsia="Arial" w:hAnsi="Arial" w:cs="Arial"/>
                <w:color w:val="000000"/>
                <w:sz w:val="24"/>
                <w:szCs w:val="24"/>
              </w:rPr>
            </w:pPr>
            <w:r>
              <w:rPr>
                <w:rFonts w:ascii="Arial" w:eastAsia="Arial" w:hAnsi="Arial" w:cs="Arial"/>
                <w:color w:val="000000"/>
                <w:sz w:val="24"/>
                <w:szCs w:val="24"/>
              </w:rPr>
              <w:t>INFORME TÉCNICO</w:t>
            </w:r>
          </w:p>
        </w:tc>
      </w:tr>
      <w:tr w:rsidR="00EC16B9">
        <w:trPr>
          <w:trHeight w:val="9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rsidP="001033D1">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Concepto Supervisor:</w:t>
            </w:r>
          </w:p>
          <w:p w:rsidR="009871EB" w:rsidRDefault="009871EB" w:rsidP="001033D1">
            <w:pPr>
              <w:pBdr>
                <w:top w:val="nil"/>
                <w:left w:val="nil"/>
                <w:bottom w:val="nil"/>
                <w:right w:val="nil"/>
                <w:between w:val="nil"/>
              </w:pBdr>
              <w:spacing w:line="120" w:lineRule="auto"/>
              <w:rPr>
                <w:rFonts w:ascii="Arial" w:eastAsia="Arial" w:hAnsi="Arial" w:cs="Arial"/>
                <w:color w:val="000000"/>
                <w:sz w:val="24"/>
                <w:szCs w:val="24"/>
              </w:rPr>
            </w:pPr>
          </w:p>
          <w:p w:rsidR="00DA653A" w:rsidRDefault="00D863A0" w:rsidP="00DA653A">
            <w:pPr>
              <w:widowControl w:val="0"/>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Mediante el presente documento a continuación relaciono las actividades realizadas según el contrato de Prestación de Servicios No. </w:t>
            </w:r>
            <w:r w:rsidR="00E040B7" w:rsidRPr="00E040B7">
              <w:rPr>
                <w:rFonts w:ascii="Arial" w:eastAsia="Arial" w:hAnsi="Arial" w:cs="Arial"/>
                <w:color w:val="000000"/>
                <w:sz w:val="24"/>
                <w:szCs w:val="24"/>
              </w:rPr>
              <w:t>4162.010.26.1.4699-2025</w:t>
            </w:r>
            <w:r w:rsidR="00E040B7">
              <w:rPr>
                <w:rFonts w:ascii="Arial" w:eastAsia="Arial" w:hAnsi="Arial" w:cs="Arial"/>
                <w:color w:val="000000"/>
                <w:sz w:val="24"/>
                <w:szCs w:val="24"/>
              </w:rPr>
              <w:t xml:space="preserve"> </w:t>
            </w:r>
            <w:r>
              <w:rPr>
                <w:rFonts w:ascii="Arial" w:eastAsia="Arial" w:hAnsi="Arial" w:cs="Arial"/>
                <w:color w:val="000000"/>
                <w:sz w:val="24"/>
                <w:szCs w:val="24"/>
              </w:rPr>
              <w:t>y cuyo objeto es:</w:t>
            </w:r>
          </w:p>
          <w:p w:rsidR="00E040B7" w:rsidRDefault="00E040B7" w:rsidP="00DA653A">
            <w:pPr>
              <w:widowControl w:val="0"/>
              <w:pBdr>
                <w:top w:val="nil"/>
                <w:left w:val="nil"/>
                <w:bottom w:val="nil"/>
                <w:right w:val="nil"/>
                <w:between w:val="nil"/>
              </w:pBdr>
              <w:jc w:val="both"/>
              <w:rPr>
                <w:rFonts w:ascii="Arial" w:eastAsia="Arial" w:hAnsi="Arial" w:cs="Arial"/>
                <w:color w:val="000000"/>
                <w:sz w:val="24"/>
                <w:szCs w:val="24"/>
              </w:rPr>
            </w:pPr>
          </w:p>
          <w:p w:rsidR="001033D1" w:rsidRDefault="00E040B7" w:rsidP="00DA653A">
            <w:pPr>
              <w:widowControl w:val="0"/>
              <w:pBdr>
                <w:top w:val="nil"/>
                <w:left w:val="nil"/>
                <w:bottom w:val="nil"/>
                <w:right w:val="nil"/>
                <w:between w:val="nil"/>
              </w:pBdr>
              <w:jc w:val="both"/>
              <w:rPr>
                <w:rFonts w:ascii="Arial" w:eastAsia="Arial" w:hAnsi="Arial" w:cs="Arial"/>
                <w:color w:val="000000"/>
                <w:sz w:val="24"/>
                <w:szCs w:val="24"/>
              </w:rPr>
            </w:pPr>
            <w:r w:rsidRPr="00E040B7">
              <w:rPr>
                <w:rFonts w:ascii="Arial" w:eastAsia="Arial" w:hAnsi="Arial" w:cs="Arial"/>
                <w:color w:val="000000"/>
                <w:sz w:val="24"/>
                <w:szCs w:val="24"/>
              </w:rPr>
              <w:t>Prestación de servicios de apoyo a la gestión en la Secretaría del Deporte y la Recreación del proyecto denominado Conservación de la infraestructura deportiva y recreativa del distrito especial de Santiago de Cali BP - 26005399</w:t>
            </w:r>
            <w:r w:rsidR="00DA653A" w:rsidRPr="00DA653A">
              <w:rPr>
                <w:rFonts w:ascii="Arial" w:eastAsia="Arial" w:hAnsi="Arial" w:cs="Arial"/>
                <w:color w:val="000000"/>
                <w:sz w:val="24"/>
                <w:szCs w:val="24"/>
              </w:rPr>
              <w:t>.</w:t>
            </w:r>
          </w:p>
          <w:p w:rsidR="00E040B7" w:rsidRDefault="00E040B7" w:rsidP="00DA653A">
            <w:pPr>
              <w:widowControl w:val="0"/>
              <w:pBdr>
                <w:top w:val="nil"/>
                <w:left w:val="nil"/>
                <w:bottom w:val="nil"/>
                <w:right w:val="nil"/>
                <w:between w:val="nil"/>
              </w:pBdr>
              <w:jc w:val="both"/>
              <w:rPr>
                <w:rFonts w:ascii="Arial" w:eastAsia="Arial" w:hAnsi="Arial" w:cs="Arial"/>
                <w:color w:val="000000"/>
                <w:sz w:val="24"/>
                <w:szCs w:val="24"/>
              </w:rPr>
            </w:pPr>
          </w:p>
          <w:p w:rsidR="00127652" w:rsidRDefault="00E040B7" w:rsidP="00F92154">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E040B7">
              <w:rPr>
                <w:rFonts w:ascii="Arial" w:eastAsia="Arial" w:hAnsi="Arial" w:cs="Arial"/>
                <w:color w:val="000000"/>
                <w:sz w:val="24"/>
                <w:szCs w:val="24"/>
              </w:rPr>
              <w:t>1. Brindar apoyo en la recolección y sistematización de la información obtenida durante el seguimiento técnico a las condiciones de los escenarios deportivos y recreativos con equipamientos deportivos.</w:t>
            </w:r>
          </w:p>
          <w:p w:rsidR="00E040B7" w:rsidRDefault="00947F75" w:rsidP="00F92154">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947F75">
              <w:rPr>
                <w:rFonts w:ascii="Arial" w:eastAsia="Arial" w:hAnsi="Arial" w:cs="Arial"/>
                <w:color w:val="000000"/>
                <w:sz w:val="24"/>
                <w:szCs w:val="24"/>
              </w:rPr>
              <w:t>La contratista brindó apoyo técnico en la sistematización de la información obtenida durante las inspecciones de seguridad realizadas en los 18 escenarios deportivos que conforman la Unidad Deportiva Jaime Aparicio. Asimismo, documentó los requisitos normativos vigentes con el fin de identificar acciones de mejora orientadas a disminuir la probabilidad de incidentes y garantizar entornos seguros para los trabajadores, deportistas de alto rendimiento, personal de apoyo y usuarios en general</w:t>
            </w:r>
            <w:r>
              <w:rPr>
                <w:rFonts w:ascii="Arial" w:eastAsia="Arial" w:hAnsi="Arial" w:cs="Arial"/>
                <w:color w:val="000000"/>
                <w:sz w:val="24"/>
                <w:szCs w:val="24"/>
              </w:rPr>
              <w:t>.</w:t>
            </w:r>
          </w:p>
          <w:p w:rsidR="00947F75" w:rsidRDefault="00947F75" w:rsidP="00F92154">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p>
          <w:p w:rsidR="00F92154" w:rsidRDefault="00E040B7"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E040B7">
              <w:rPr>
                <w:rFonts w:ascii="Arial" w:eastAsia="Arial" w:hAnsi="Arial" w:cs="Arial"/>
                <w:color w:val="000000"/>
                <w:sz w:val="24"/>
                <w:szCs w:val="24"/>
              </w:rPr>
              <w:t>2. Apoyo administrativo en la entrega de cuentas de cobro al Equipo de Talento Humano, en el marco del Fortalecimiento administrativo y estratégico de la Secretaria del Deporte y la Recreac</w:t>
            </w:r>
            <w:r>
              <w:rPr>
                <w:rFonts w:ascii="Arial" w:eastAsia="Arial" w:hAnsi="Arial" w:cs="Arial"/>
                <w:color w:val="000000"/>
                <w:sz w:val="24"/>
                <w:szCs w:val="24"/>
              </w:rPr>
              <w:t>ión</w:t>
            </w:r>
            <w:r w:rsidR="00127652">
              <w:rPr>
                <w:rFonts w:ascii="Arial" w:eastAsia="Arial" w:hAnsi="Arial" w:cs="Arial"/>
                <w:color w:val="000000"/>
                <w:sz w:val="24"/>
                <w:szCs w:val="24"/>
              </w:rPr>
              <w:t>.</w:t>
            </w:r>
          </w:p>
          <w:p w:rsidR="00127652" w:rsidRDefault="00947F75"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947F75">
              <w:rPr>
                <w:rFonts w:ascii="Arial" w:eastAsia="Arial" w:hAnsi="Arial" w:cs="Arial"/>
                <w:color w:val="000000"/>
                <w:sz w:val="24"/>
                <w:szCs w:val="24"/>
              </w:rPr>
              <w:t>La contratista brindó apoyo administrativo recopilando los documentos correspondientes a las cuentas de cobro del equipo. Verificó cada archivo de acuerdo con los lineamientos establecidos y posteriormente los cargó en el Drive del área de Talento Humano. Finalmente, actualizó la matriz del área Financiera, diligenciando las casillas requeridas para cada enlace. Este proceso lo realizó mediante una revisión detallada de la documentación, con el propósito de evitar devoluciones y asegurar que los pagos de los prestadores de servicio se gestionaran oportunamente</w:t>
            </w:r>
            <w:r>
              <w:rPr>
                <w:rFonts w:ascii="Arial" w:eastAsia="Arial" w:hAnsi="Arial" w:cs="Arial"/>
                <w:color w:val="000000"/>
                <w:sz w:val="24"/>
                <w:szCs w:val="24"/>
              </w:rPr>
              <w:t>.</w:t>
            </w:r>
          </w:p>
          <w:p w:rsidR="00947F75" w:rsidRDefault="00947F75"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p>
          <w:p w:rsidR="00127652" w:rsidRDefault="00E040B7"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E040B7">
              <w:rPr>
                <w:rFonts w:ascii="Arial" w:eastAsia="Arial" w:hAnsi="Arial" w:cs="Arial"/>
                <w:color w:val="000000"/>
                <w:sz w:val="24"/>
                <w:szCs w:val="24"/>
              </w:rPr>
              <w:t>3. Brindar apoyo en el manejo y actualización de la plataforma Orfeo y de la matriz de seguimiento del área asignada.</w:t>
            </w:r>
          </w:p>
          <w:p w:rsidR="00E040B7" w:rsidRDefault="00947F75"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947F75">
              <w:rPr>
                <w:rFonts w:ascii="Arial" w:eastAsia="Arial" w:hAnsi="Arial" w:cs="Arial"/>
                <w:color w:val="000000"/>
                <w:sz w:val="24"/>
                <w:szCs w:val="24"/>
              </w:rPr>
              <w:t>La contratista colaboró en la elaboración de los documentos y oficios que debían ser radicados a través del sistema Orfeo, generando solicitudes, respuestas y circulares requeridas por el Equipo de Talento Humano. Realizó estas actividades con el fin de optimizar los procesos internos y fortalecer la comunicación institucional</w:t>
            </w:r>
            <w:r>
              <w:rPr>
                <w:rFonts w:ascii="Arial" w:eastAsia="Arial" w:hAnsi="Arial" w:cs="Arial"/>
                <w:color w:val="000000"/>
                <w:sz w:val="24"/>
                <w:szCs w:val="24"/>
              </w:rPr>
              <w:t>.</w:t>
            </w:r>
          </w:p>
          <w:p w:rsidR="00947F75" w:rsidRDefault="00947F75"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p>
          <w:p w:rsidR="00127652" w:rsidRDefault="00E040B7"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E040B7">
              <w:rPr>
                <w:rFonts w:ascii="Arial" w:eastAsia="Arial" w:hAnsi="Arial" w:cs="Arial"/>
                <w:color w:val="000000"/>
                <w:sz w:val="24"/>
                <w:szCs w:val="24"/>
              </w:rPr>
              <w:t>4. Apoyar la actualización y diligenciamiento periódica de las bases de datos del área de talento humano y SG-SST.</w:t>
            </w:r>
          </w:p>
          <w:p w:rsidR="00E040B7" w:rsidRDefault="00947F75"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r w:rsidRPr="00947F75">
              <w:rPr>
                <w:rFonts w:ascii="Arial" w:eastAsia="Arial" w:hAnsi="Arial" w:cs="Arial"/>
                <w:color w:val="000000"/>
                <w:sz w:val="24"/>
                <w:szCs w:val="24"/>
              </w:rPr>
              <w:t>La contratista apoyó la elaboración y actualización de diversas bases de datos que facilitaban la adecuada organización de las actividades del área y del SG-SST. Este trabajo incluyó la verificación, clasificación y consolidación de la información necesaria para cada proceso, con el fin de mantener los registros al día y garantizar su disponibilidad para la toma oportuna de decisiones y el seguimiento eficiente de las gestiones internas</w:t>
            </w:r>
            <w:r>
              <w:rPr>
                <w:rFonts w:ascii="Arial" w:eastAsia="Arial" w:hAnsi="Arial" w:cs="Arial"/>
                <w:color w:val="000000"/>
                <w:sz w:val="24"/>
                <w:szCs w:val="24"/>
              </w:rPr>
              <w:t>.</w:t>
            </w:r>
          </w:p>
          <w:p w:rsidR="00947F75" w:rsidRDefault="00947F75" w:rsidP="00A61FCF">
            <w:pPr>
              <w:widowControl w:val="0"/>
              <w:pBdr>
                <w:top w:val="nil"/>
                <w:left w:val="nil"/>
                <w:bottom w:val="nil"/>
                <w:right w:val="nil"/>
                <w:between w:val="nil"/>
              </w:pBdr>
              <w:tabs>
                <w:tab w:val="left" w:pos="793"/>
              </w:tabs>
              <w:spacing w:before="1"/>
              <w:ind w:right="66"/>
              <w:jc w:val="both"/>
              <w:rPr>
                <w:rFonts w:ascii="Arial" w:eastAsia="Arial" w:hAnsi="Arial" w:cs="Arial"/>
                <w:color w:val="000000"/>
                <w:sz w:val="24"/>
                <w:szCs w:val="24"/>
              </w:rPr>
            </w:pPr>
          </w:p>
          <w:p w:rsidR="0079640A" w:rsidRPr="00AD07C3" w:rsidRDefault="00E040B7" w:rsidP="0079640A">
            <w:pPr>
              <w:jc w:val="both"/>
              <w:rPr>
                <w:rFonts w:ascii="Arial" w:eastAsia="Arial" w:hAnsi="Arial" w:cs="Arial"/>
                <w:color w:val="000000"/>
                <w:sz w:val="24"/>
                <w:szCs w:val="24"/>
              </w:rPr>
            </w:pPr>
            <w:r w:rsidRPr="00E040B7">
              <w:rPr>
                <w:rFonts w:ascii="Arial" w:eastAsia="Arial" w:hAnsi="Arial" w:cs="Arial"/>
                <w:color w:val="000000"/>
                <w:sz w:val="24"/>
                <w:szCs w:val="24"/>
              </w:rPr>
              <w:t>5. Las demás actividades que le sean asignadas por el jefe de la unidad de apoyo y/o el supervisor del contrato que tengan relación directa con el objeto del contrato.</w:t>
            </w:r>
          </w:p>
          <w:p w:rsidR="0079640A" w:rsidRPr="0079640A" w:rsidRDefault="0079640A" w:rsidP="0079640A">
            <w:pPr>
              <w:jc w:val="both"/>
              <w:rPr>
                <w:rFonts w:ascii="Arial" w:eastAsia="Arial" w:hAnsi="Arial" w:cs="Arial"/>
                <w:sz w:val="24"/>
                <w:szCs w:val="24"/>
              </w:rPr>
            </w:pPr>
            <w:r w:rsidRPr="0079640A">
              <w:rPr>
                <w:rFonts w:ascii="Arial" w:eastAsia="Arial" w:hAnsi="Arial" w:cs="Arial"/>
                <w:sz w:val="24"/>
                <w:szCs w:val="24"/>
              </w:rPr>
              <w:t>La contratista apoyó el desarrollo de diversas actividades, capacitaciones, sensibilizaciones y reuniones realizadas tanto al interior del Equipo como en las demás áreas del Organismo, con el propósito de contribuir al fortalecimiento de los procesos internos y a la articulación entre dependencias.</w:t>
            </w:r>
          </w:p>
          <w:p w:rsidR="00E040B7" w:rsidRDefault="0079640A" w:rsidP="0079640A">
            <w:pPr>
              <w:jc w:val="both"/>
              <w:rPr>
                <w:rFonts w:ascii="Arial" w:eastAsia="Arial" w:hAnsi="Arial" w:cs="Arial"/>
                <w:sz w:val="24"/>
                <w:szCs w:val="24"/>
              </w:rPr>
            </w:pPr>
            <w:r w:rsidRPr="0079640A">
              <w:rPr>
                <w:rFonts w:ascii="Arial" w:eastAsia="Arial" w:hAnsi="Arial" w:cs="Arial"/>
                <w:sz w:val="24"/>
                <w:szCs w:val="24"/>
              </w:rPr>
              <w:t>Asimismo, la contratista brindó apoyo en la entrega de pines de la carrera RUN LADERA 4.2 K, realizada en noviembre de 2025 y organizada por la Secretaría del Deporte y la Recreación, con el fin de fomentar la actividad física y promover la participación comunitaria en eventos deportivos.</w:t>
            </w:r>
          </w:p>
          <w:p w:rsidR="0079640A" w:rsidRDefault="0079640A" w:rsidP="0079640A">
            <w:pPr>
              <w:jc w:val="both"/>
              <w:rPr>
                <w:rFonts w:ascii="Arial" w:eastAsia="Arial" w:hAnsi="Arial" w:cs="Arial"/>
                <w:sz w:val="24"/>
                <w:szCs w:val="24"/>
              </w:rPr>
            </w:pPr>
          </w:p>
          <w:p w:rsidR="00EC16B9" w:rsidRDefault="00D863A0">
            <w:pPr>
              <w:jc w:val="both"/>
              <w:rPr>
                <w:rFonts w:ascii="Arial" w:eastAsia="Arial" w:hAnsi="Arial" w:cs="Arial"/>
                <w:sz w:val="24"/>
                <w:szCs w:val="24"/>
              </w:rPr>
            </w:pPr>
            <w:r>
              <w:rPr>
                <w:rFonts w:ascii="Arial" w:eastAsia="Arial" w:hAnsi="Arial" w:cs="Arial"/>
                <w:sz w:val="24"/>
                <w:szCs w:val="24"/>
              </w:rPr>
              <w:t>MEDIO DE VERIFICACIÓN LAS EVIDENCIAS DE LO RELACIONADO SE ENCUENTRAN EN EL SIGUIENTE LINK:</w:t>
            </w:r>
          </w:p>
          <w:p w:rsidR="00F92154" w:rsidRPr="00AD07C3" w:rsidRDefault="00947F75">
            <w:pPr>
              <w:jc w:val="both"/>
              <w:rPr>
                <w:rFonts w:ascii="Arial" w:eastAsia="Arial" w:hAnsi="Arial" w:cs="Arial"/>
                <w:color w:val="0000FF"/>
                <w:sz w:val="24"/>
                <w:szCs w:val="24"/>
                <w:u w:val="single"/>
              </w:rPr>
            </w:pPr>
            <w:hyperlink r:id="rId8">
              <w:r w:rsidR="00D863A0">
                <w:rPr>
                  <w:rFonts w:ascii="Arial" w:eastAsia="Arial" w:hAnsi="Arial" w:cs="Arial"/>
                  <w:color w:val="0000FF"/>
                  <w:sz w:val="24"/>
                  <w:szCs w:val="24"/>
                  <w:u w:val="single"/>
                </w:rPr>
                <w:t>https://drive.google.com/drive/folders/1eoimOeknMGb88OasByoo2yRADWAbP14x?usp=drive_link</w:t>
              </w:r>
            </w:hyperlink>
          </w:p>
        </w:tc>
      </w:tr>
      <w:tr w:rsidR="00EC16B9">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087982" w:rsidP="00BD40C8">
            <w:pPr>
              <w:widowControl w:val="0"/>
              <w:pBdr>
                <w:top w:val="nil"/>
                <w:left w:val="nil"/>
                <w:bottom w:val="nil"/>
                <w:right w:val="nil"/>
                <w:between w:val="nil"/>
              </w:pBdr>
              <w:ind w:right="181"/>
              <w:jc w:val="both"/>
              <w:rPr>
                <w:rFonts w:ascii="Arial" w:eastAsia="Arial" w:hAnsi="Arial" w:cs="Arial"/>
                <w:color w:val="000000"/>
                <w:sz w:val="24"/>
                <w:szCs w:val="24"/>
              </w:rPr>
            </w:pPr>
            <w:r w:rsidRPr="00087982">
              <w:rPr>
                <w:rFonts w:ascii="Arial" w:eastAsia="Arial" w:hAnsi="Arial" w:cs="Arial"/>
                <w:color w:val="000000"/>
                <w:sz w:val="24"/>
                <w:szCs w:val="24"/>
              </w:rPr>
              <w:t xml:space="preserve">Recibo a Satisfacción de Servicios: </w:t>
            </w:r>
            <w:r w:rsidR="00BD40C8">
              <w:rPr>
                <w:rFonts w:ascii="Arial" w:eastAsia="Arial" w:hAnsi="Arial" w:cs="Arial"/>
                <w:color w:val="000000"/>
                <w:sz w:val="24"/>
                <w:szCs w:val="24"/>
              </w:rPr>
              <w:t>N/A</w:t>
            </w:r>
          </w:p>
        </w:tc>
      </w:tr>
      <w:tr w:rsidR="00EC16B9">
        <w:trPr>
          <w:cantSplit/>
          <w:trHeight w:val="30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A171A1" w:rsidP="00BD40C8">
            <w:pPr>
              <w:widowControl w:val="0"/>
              <w:pBdr>
                <w:top w:val="nil"/>
                <w:left w:val="nil"/>
                <w:bottom w:val="nil"/>
                <w:right w:val="nil"/>
                <w:between w:val="nil"/>
              </w:pBdr>
              <w:jc w:val="both"/>
              <w:rPr>
                <w:rFonts w:ascii="Arial" w:eastAsia="Arial" w:hAnsi="Arial" w:cs="Arial"/>
                <w:color w:val="000000"/>
                <w:sz w:val="24"/>
                <w:szCs w:val="24"/>
              </w:rPr>
            </w:pPr>
            <w:r w:rsidRPr="00A171A1">
              <w:rPr>
                <w:rFonts w:ascii="Arial" w:eastAsia="Arial" w:hAnsi="Arial" w:cs="Arial"/>
                <w:color w:val="000000"/>
                <w:sz w:val="24"/>
                <w:szCs w:val="24"/>
              </w:rPr>
              <w:t xml:space="preserve">Constancia de Paz y Salvo: </w:t>
            </w:r>
            <w:r w:rsidR="00BD40C8">
              <w:rPr>
                <w:rFonts w:ascii="Arial" w:eastAsia="Arial" w:hAnsi="Arial" w:cs="Arial"/>
                <w:color w:val="000000"/>
                <w:sz w:val="24"/>
                <w:szCs w:val="24"/>
              </w:rPr>
              <w:t>N/A</w:t>
            </w:r>
          </w:p>
        </w:tc>
      </w:tr>
      <w:tr w:rsidR="00EC16B9">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A171A1" w:rsidP="00E040B7">
            <w:pPr>
              <w:pBdr>
                <w:top w:val="nil"/>
                <w:left w:val="nil"/>
                <w:bottom w:val="nil"/>
                <w:right w:val="nil"/>
                <w:between w:val="nil"/>
              </w:pBdr>
              <w:jc w:val="both"/>
              <w:rPr>
                <w:rFonts w:ascii="Arial" w:eastAsia="Arial" w:hAnsi="Arial" w:cs="Arial"/>
                <w:color w:val="000000"/>
                <w:sz w:val="24"/>
                <w:szCs w:val="24"/>
              </w:rPr>
            </w:pPr>
            <w:r w:rsidRPr="00A171A1">
              <w:rPr>
                <w:rFonts w:ascii="Arial" w:eastAsia="Arial" w:hAnsi="Arial" w:cs="Arial"/>
                <w:color w:val="000000"/>
                <w:sz w:val="24"/>
                <w:szCs w:val="24"/>
              </w:rPr>
              <w:t xml:space="preserve">Observaciones al informe técnico: </w:t>
            </w:r>
            <w:r w:rsidR="00BD40C8">
              <w:rPr>
                <w:rFonts w:ascii="Arial" w:eastAsia="Arial" w:hAnsi="Arial" w:cs="Arial"/>
                <w:color w:val="000000"/>
                <w:sz w:val="24"/>
                <w:szCs w:val="24"/>
              </w:rPr>
              <w:t>N/A</w:t>
            </w:r>
          </w:p>
        </w:tc>
      </w:tr>
      <w:tr w:rsidR="00EC16B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C16B9" w:rsidRDefault="00D863A0">
            <w:pPr>
              <w:numPr>
                <w:ilvl w:val="0"/>
                <w:numId w:val="1"/>
              </w:numPr>
              <w:pBdr>
                <w:top w:val="nil"/>
                <w:left w:val="nil"/>
                <w:bottom w:val="nil"/>
                <w:right w:val="nil"/>
                <w:between w:val="nil"/>
              </w:pBdr>
              <w:ind w:left="1080"/>
              <w:jc w:val="center"/>
              <w:rPr>
                <w:rFonts w:ascii="Arial" w:eastAsia="Arial" w:hAnsi="Arial" w:cs="Arial"/>
                <w:color w:val="000000"/>
                <w:sz w:val="24"/>
                <w:szCs w:val="24"/>
              </w:rPr>
            </w:pPr>
            <w:r>
              <w:rPr>
                <w:rFonts w:ascii="Arial" w:eastAsia="Arial" w:hAnsi="Arial" w:cs="Arial"/>
                <w:color w:val="000000"/>
                <w:sz w:val="24"/>
                <w:szCs w:val="24"/>
              </w:rPr>
              <w:t>RECOMENDACIONES PARA EL CONTRATISTA</w:t>
            </w:r>
          </w:p>
        </w:tc>
      </w:tr>
      <w:tr w:rsidR="00EC16B9">
        <w:trPr>
          <w:cantSplit/>
          <w:trHeight w:val="63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EC16B9">
            <w:pPr>
              <w:pBdr>
                <w:top w:val="nil"/>
                <w:left w:val="nil"/>
                <w:bottom w:val="nil"/>
                <w:right w:val="nil"/>
                <w:between w:val="nil"/>
              </w:pBdr>
              <w:jc w:val="both"/>
              <w:rPr>
                <w:rFonts w:ascii="Arial" w:eastAsia="Arial" w:hAnsi="Arial" w:cs="Arial"/>
                <w:color w:val="000000"/>
                <w:sz w:val="24"/>
                <w:szCs w:val="24"/>
              </w:rPr>
            </w:pPr>
          </w:p>
          <w:p w:rsidR="00EC16B9" w:rsidRDefault="00D863A0">
            <w:pPr>
              <w:pBdr>
                <w:top w:val="nil"/>
                <w:left w:val="nil"/>
                <w:bottom w:val="nil"/>
                <w:right w:val="nil"/>
                <w:between w:val="nil"/>
              </w:pBdr>
              <w:shd w:val="clear" w:color="auto" w:fill="FFFFFF"/>
              <w:jc w:val="both"/>
              <w:rPr>
                <w:rFonts w:ascii="Arial" w:eastAsia="Arial" w:hAnsi="Arial" w:cs="Arial"/>
                <w:color w:val="000000"/>
                <w:sz w:val="24"/>
                <w:szCs w:val="24"/>
              </w:rPr>
            </w:pPr>
            <w:r>
              <w:rPr>
                <w:rFonts w:ascii="Arial" w:eastAsia="Arial" w:hAnsi="Arial" w:cs="Arial"/>
                <w:color w:val="000000"/>
                <w:sz w:val="24"/>
                <w:szCs w:val="24"/>
              </w:rPr>
              <w:t xml:space="preserve">  No se reporta recomendaciones para el presente período.</w:t>
            </w:r>
          </w:p>
          <w:p w:rsidR="00EC16B9" w:rsidRDefault="00EC16B9">
            <w:pPr>
              <w:pBdr>
                <w:top w:val="nil"/>
                <w:left w:val="nil"/>
                <w:bottom w:val="nil"/>
                <w:right w:val="nil"/>
                <w:between w:val="nil"/>
              </w:pBdr>
              <w:jc w:val="both"/>
              <w:rPr>
                <w:rFonts w:ascii="Arial" w:eastAsia="Arial" w:hAnsi="Arial" w:cs="Arial"/>
                <w:color w:val="000000"/>
                <w:sz w:val="24"/>
                <w:szCs w:val="24"/>
              </w:rPr>
            </w:pPr>
          </w:p>
        </w:tc>
      </w:tr>
      <w:tr w:rsidR="00EC16B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C16B9" w:rsidRDefault="00D863A0">
            <w:pPr>
              <w:numPr>
                <w:ilvl w:val="0"/>
                <w:numId w:val="1"/>
              </w:numPr>
              <w:pBdr>
                <w:top w:val="nil"/>
                <w:left w:val="nil"/>
                <w:bottom w:val="nil"/>
                <w:right w:val="nil"/>
                <w:between w:val="nil"/>
              </w:pBdr>
              <w:ind w:left="1080"/>
              <w:jc w:val="center"/>
              <w:rPr>
                <w:rFonts w:ascii="Arial" w:eastAsia="Arial" w:hAnsi="Arial" w:cs="Arial"/>
                <w:color w:val="000000"/>
                <w:sz w:val="24"/>
                <w:szCs w:val="24"/>
              </w:rPr>
            </w:pPr>
            <w:r>
              <w:rPr>
                <w:rFonts w:ascii="Arial" w:eastAsia="Arial" w:hAnsi="Arial" w:cs="Arial"/>
                <w:color w:val="000000"/>
                <w:sz w:val="24"/>
                <w:szCs w:val="24"/>
              </w:rPr>
              <w:t>FIRMAS RESPONSABLES</w:t>
            </w:r>
          </w:p>
        </w:tc>
      </w:tr>
      <w:tr w:rsidR="00EC16B9">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EC16B9">
            <w:pPr>
              <w:pBdr>
                <w:top w:val="nil"/>
                <w:left w:val="nil"/>
                <w:bottom w:val="nil"/>
                <w:right w:val="nil"/>
                <w:between w:val="nil"/>
              </w:pBdr>
              <w:rPr>
                <w:rFonts w:ascii="Arial" w:eastAsia="Arial" w:hAnsi="Arial" w:cs="Arial"/>
                <w:color w:val="000000"/>
                <w:sz w:val="24"/>
                <w:szCs w:val="24"/>
              </w:rPr>
            </w:pPr>
          </w:p>
          <w:p w:rsidR="00EC16B9" w:rsidRDefault="00EC16B9">
            <w:pPr>
              <w:pBdr>
                <w:top w:val="nil"/>
                <w:left w:val="nil"/>
                <w:bottom w:val="nil"/>
                <w:right w:val="nil"/>
                <w:between w:val="nil"/>
              </w:pBdr>
              <w:rPr>
                <w:rFonts w:ascii="Arial" w:eastAsia="Arial" w:hAnsi="Arial" w:cs="Arial"/>
                <w:color w:val="000000"/>
                <w:sz w:val="24"/>
                <w:szCs w:val="24"/>
              </w:rPr>
            </w:pPr>
          </w:p>
          <w:p w:rsidR="00AD07C3" w:rsidRDefault="00AD07C3">
            <w:pPr>
              <w:pBdr>
                <w:top w:val="nil"/>
                <w:left w:val="nil"/>
                <w:bottom w:val="nil"/>
                <w:right w:val="nil"/>
                <w:between w:val="nil"/>
              </w:pBdr>
              <w:rPr>
                <w:rFonts w:ascii="Arial" w:eastAsia="Arial" w:hAnsi="Arial" w:cs="Arial"/>
                <w:color w:val="000000"/>
                <w:sz w:val="24"/>
                <w:szCs w:val="24"/>
              </w:rPr>
            </w:pPr>
            <w:bookmarkStart w:id="0" w:name="_GoBack"/>
            <w:bookmarkEnd w:id="0"/>
          </w:p>
          <w:p w:rsidR="00EC16B9" w:rsidRDefault="00EC16B9">
            <w:pPr>
              <w:pBdr>
                <w:top w:val="nil"/>
                <w:left w:val="nil"/>
                <w:bottom w:val="nil"/>
                <w:right w:val="nil"/>
                <w:between w:val="nil"/>
              </w:pBdr>
              <w:rPr>
                <w:rFonts w:ascii="Arial" w:eastAsia="Arial" w:hAnsi="Arial" w:cs="Arial"/>
                <w:color w:val="000000"/>
                <w:sz w:val="24"/>
                <w:szCs w:val="24"/>
              </w:rPr>
            </w:pPr>
          </w:p>
          <w:p w:rsidR="00EC16B9" w:rsidRDefault="00D863A0">
            <w:pPr>
              <w:pBdr>
                <w:top w:val="nil"/>
                <w:left w:val="nil"/>
                <w:bottom w:val="nil"/>
                <w:right w:val="nil"/>
                <w:between w:val="nil"/>
              </w:pBd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_____________________________________</w:t>
            </w:r>
          </w:p>
          <w:p w:rsidR="005F529C" w:rsidRPr="005F529C" w:rsidRDefault="005F529C" w:rsidP="005F529C">
            <w:pPr>
              <w:keepNext/>
              <w:tabs>
                <w:tab w:val="left" w:pos="4253"/>
                <w:tab w:val="left" w:pos="4962"/>
              </w:tabs>
              <w:jc w:val="both"/>
              <w:rPr>
                <w:rFonts w:ascii="Arial" w:eastAsia="Arial" w:hAnsi="Arial" w:cs="Arial"/>
                <w:sz w:val="24"/>
                <w:szCs w:val="24"/>
              </w:rPr>
            </w:pPr>
            <w:r w:rsidRPr="005F529C">
              <w:rPr>
                <w:rFonts w:ascii="Arial" w:eastAsia="Arial" w:hAnsi="Arial" w:cs="Arial"/>
                <w:sz w:val="24"/>
                <w:szCs w:val="24"/>
              </w:rPr>
              <w:t xml:space="preserve">KRYSTHIAN DAVID RAMÍREZ MUNÉVAR </w:t>
            </w:r>
          </w:p>
          <w:p w:rsidR="00EC16B9" w:rsidRDefault="005F529C" w:rsidP="005F529C">
            <w:pPr>
              <w:pBdr>
                <w:top w:val="nil"/>
                <w:left w:val="nil"/>
                <w:bottom w:val="nil"/>
                <w:right w:val="nil"/>
                <w:between w:val="nil"/>
              </w:pBdr>
              <w:tabs>
                <w:tab w:val="center" w:pos="4278"/>
                <w:tab w:val="left" w:pos="6375"/>
              </w:tabs>
              <w:rPr>
                <w:rFonts w:ascii="Arial" w:eastAsia="Arial" w:hAnsi="Arial" w:cs="Arial"/>
                <w:color w:val="000000"/>
                <w:sz w:val="24"/>
                <w:szCs w:val="24"/>
              </w:rPr>
            </w:pPr>
            <w:r w:rsidRPr="005F529C">
              <w:rPr>
                <w:rFonts w:ascii="Arial" w:eastAsia="Arial" w:hAnsi="Arial" w:cs="Arial"/>
                <w:sz w:val="24"/>
                <w:szCs w:val="24"/>
              </w:rPr>
              <w:t>Nombre y firma del Supervisor</w:t>
            </w:r>
            <w:r w:rsidR="00D863A0">
              <w:rPr>
                <w:rFonts w:ascii="Arial" w:eastAsia="Arial" w:hAnsi="Arial" w:cs="Arial"/>
                <w:color w:val="000000"/>
                <w:sz w:val="24"/>
                <w:szCs w:val="24"/>
              </w:rPr>
              <w:tab/>
            </w:r>
            <w:r w:rsidR="00D863A0">
              <w:rPr>
                <w:rFonts w:ascii="Arial" w:eastAsia="Arial" w:hAnsi="Arial" w:cs="Arial"/>
                <w:color w:val="000000"/>
                <w:sz w:val="24"/>
                <w:szCs w:val="24"/>
              </w:rPr>
              <w:tab/>
            </w:r>
          </w:p>
        </w:tc>
      </w:tr>
      <w:tr w:rsidR="00EC16B9">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C16B9" w:rsidRDefault="00D863A0" w:rsidP="001F48A9">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Fecha de suscripción del informe de </w:t>
            </w:r>
            <w:r w:rsidR="00A61FCF">
              <w:rPr>
                <w:rFonts w:ascii="Arial" w:eastAsia="Arial" w:hAnsi="Arial" w:cs="Arial"/>
                <w:color w:val="000000"/>
                <w:sz w:val="24"/>
                <w:szCs w:val="24"/>
              </w:rPr>
              <w:t xml:space="preserve">supervisión: Santiago De Cali, </w:t>
            </w:r>
            <w:r w:rsidR="00E040B7">
              <w:rPr>
                <w:rFonts w:ascii="Arial" w:eastAsia="Arial" w:hAnsi="Arial" w:cs="Arial"/>
                <w:color w:val="000000"/>
                <w:sz w:val="24"/>
                <w:szCs w:val="24"/>
              </w:rPr>
              <w:t>26</w:t>
            </w:r>
            <w:r w:rsidR="005F529C">
              <w:rPr>
                <w:rFonts w:ascii="Arial" w:eastAsia="Arial" w:hAnsi="Arial" w:cs="Arial"/>
                <w:color w:val="000000"/>
                <w:sz w:val="24"/>
                <w:szCs w:val="24"/>
              </w:rPr>
              <w:t>/nov</w:t>
            </w:r>
            <w:r>
              <w:rPr>
                <w:rFonts w:ascii="Arial" w:eastAsia="Arial" w:hAnsi="Arial" w:cs="Arial"/>
                <w:color w:val="000000"/>
                <w:sz w:val="24"/>
                <w:szCs w:val="24"/>
              </w:rPr>
              <w:t>/2025</w:t>
            </w:r>
          </w:p>
        </w:tc>
      </w:tr>
    </w:tbl>
    <w:p w:rsidR="00EC16B9" w:rsidRDefault="00EC16B9" w:rsidP="00AA34EA">
      <w:pPr>
        <w:rPr>
          <w:rFonts w:ascii="Arial" w:eastAsia="Arial" w:hAnsi="Arial" w:cs="Arial"/>
          <w:sz w:val="24"/>
          <w:szCs w:val="24"/>
        </w:rPr>
      </w:pPr>
    </w:p>
    <w:sectPr w:rsidR="00EC16B9">
      <w:headerReference w:type="default" r:id="rId9"/>
      <w:footerReference w:type="default" r:id="rId10"/>
      <w:pgSz w:w="12242" w:h="15842"/>
      <w:pgMar w:top="1134" w:right="1134" w:bottom="1701" w:left="1134" w:header="720"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DE0" w:rsidRDefault="00803DE0">
      <w:r>
        <w:separator/>
      </w:r>
    </w:p>
  </w:endnote>
  <w:endnote w:type="continuationSeparator" w:id="0">
    <w:p w:rsidR="00803DE0" w:rsidRDefault="0080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F75" w:rsidRDefault="00947F75">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rsidR="00947F75" w:rsidRDefault="00947F75">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rsidR="00947F75" w:rsidRDefault="00947F75">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803DE0">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803DE0">
      <w:rPr>
        <w:rFonts w:ascii="Arial" w:eastAsia="Arial" w:hAnsi="Arial" w:cs="Arial"/>
        <w:noProof/>
        <w:color w:val="000000"/>
        <w:sz w:val="16"/>
        <w:szCs w:val="16"/>
      </w:rPr>
      <w:t>1</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DE0" w:rsidRDefault="00803DE0">
      <w:r>
        <w:separator/>
      </w:r>
    </w:p>
  </w:footnote>
  <w:footnote w:type="continuationSeparator" w:id="0">
    <w:p w:rsidR="00803DE0" w:rsidRDefault="00803D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F75" w:rsidRDefault="00947F75">
    <w:pPr>
      <w:widowControl w:val="0"/>
      <w:pBdr>
        <w:top w:val="nil"/>
        <w:left w:val="nil"/>
        <w:bottom w:val="nil"/>
        <w:right w:val="nil"/>
        <w:between w:val="nil"/>
      </w:pBdr>
      <w:spacing w:line="276" w:lineRule="auto"/>
      <w:rPr>
        <w:rFonts w:ascii="Arial" w:eastAsia="Arial" w:hAnsi="Arial" w:cs="Arial"/>
        <w:sz w:val="24"/>
        <w:szCs w:val="24"/>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947F75">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lang w:val="es-CO"/>
            </w:rPr>
            <w:drawing>
              <wp:inline distT="0" distB="0" distL="0" distR="0">
                <wp:extent cx="1079997" cy="828675"/>
                <wp:effectExtent l="0" t="0" r="0" b="0"/>
                <wp:docPr id="6"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rsidR="00947F75" w:rsidRDefault="00947F75">
          <w:pPr>
            <w:pBdr>
              <w:top w:val="nil"/>
              <w:left w:val="nil"/>
              <w:bottom w:val="nil"/>
              <w:right w:val="nil"/>
              <w:between w:val="nil"/>
            </w:pBdr>
            <w:tabs>
              <w:tab w:val="center" w:pos="4252"/>
              <w:tab w:val="right" w:pos="8504"/>
            </w:tabs>
            <w:jc w:val="center"/>
            <w:rPr>
              <w:color w:val="000000"/>
              <w:sz w:val="14"/>
              <w:szCs w:val="14"/>
            </w:rPr>
          </w:pP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rsidR="00947F75" w:rsidRDefault="00947F75">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rPr>
          </w:pP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rPr>
          </w:pP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rPr>
          </w:pP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jc w:val="center"/>
            <w:rPr>
              <w:rFonts w:ascii="Arial" w:eastAsia="Arial" w:hAnsi="Arial" w:cs="Arial"/>
              <w:sz w:val="18"/>
              <w:szCs w:val="18"/>
            </w:rPr>
          </w:pPr>
          <w:r>
            <w:rPr>
              <w:rFonts w:ascii="Arial" w:eastAsia="Arial" w:hAnsi="Arial" w:cs="Arial"/>
              <w:color w:val="000000"/>
              <w:highlight w:val="white"/>
            </w:rPr>
            <w:t>MAJA01.04.03.P002.F004</w:t>
          </w:r>
        </w:p>
      </w:tc>
    </w:tr>
    <w:tr w:rsidR="00947F75">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47F75" w:rsidRDefault="00947F75">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rsidR="00947F75" w:rsidRDefault="00947F75">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100D"/>
    <w:multiLevelType w:val="multilevel"/>
    <w:tmpl w:val="0CD81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9E903AD"/>
    <w:multiLevelType w:val="multilevel"/>
    <w:tmpl w:val="487E66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EFB70A6"/>
    <w:multiLevelType w:val="multilevel"/>
    <w:tmpl w:val="9EA6B01C"/>
    <w:lvl w:ilvl="0">
      <w:start w:val="1"/>
      <w:numFmt w:val="bullet"/>
      <w:lvlText w:val="●"/>
      <w:lvlJc w:val="left"/>
      <w:pPr>
        <w:ind w:left="2062"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700F3A52"/>
    <w:multiLevelType w:val="multilevel"/>
    <w:tmpl w:val="54B63C84"/>
    <w:lvl w:ilvl="0">
      <w:start w:val="1"/>
      <w:numFmt w:val="decimal"/>
      <w:lvlText w:val="%1."/>
      <w:lvlJc w:val="left"/>
      <w:pPr>
        <w:ind w:left="1440" w:hanging="360"/>
      </w:pPr>
      <w:rPr>
        <w:rFonts w:ascii="Arial" w:eastAsia="Arial" w:hAnsi="Arial" w:cs="Arial"/>
        <w:color w:val="00000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6B9"/>
    <w:rsid w:val="00023FA1"/>
    <w:rsid w:val="00027AF1"/>
    <w:rsid w:val="00087982"/>
    <w:rsid w:val="0009110C"/>
    <w:rsid w:val="000E7895"/>
    <w:rsid w:val="000F2DF7"/>
    <w:rsid w:val="001033D1"/>
    <w:rsid w:val="00127652"/>
    <w:rsid w:val="001B585C"/>
    <w:rsid w:val="001E70EE"/>
    <w:rsid w:val="001F48A9"/>
    <w:rsid w:val="001F7C5C"/>
    <w:rsid w:val="00212D64"/>
    <w:rsid w:val="00294F1D"/>
    <w:rsid w:val="002B1B46"/>
    <w:rsid w:val="002E7FFD"/>
    <w:rsid w:val="003212D4"/>
    <w:rsid w:val="00321DC7"/>
    <w:rsid w:val="0038296C"/>
    <w:rsid w:val="003D7F48"/>
    <w:rsid w:val="004204CF"/>
    <w:rsid w:val="005B6BF0"/>
    <w:rsid w:val="005F3B3C"/>
    <w:rsid w:val="005F529C"/>
    <w:rsid w:val="00617A5E"/>
    <w:rsid w:val="00636ED6"/>
    <w:rsid w:val="006A1EE5"/>
    <w:rsid w:val="006D25D6"/>
    <w:rsid w:val="007137EE"/>
    <w:rsid w:val="00792246"/>
    <w:rsid w:val="0079640A"/>
    <w:rsid w:val="007B7F74"/>
    <w:rsid w:val="00803DE0"/>
    <w:rsid w:val="00861DAC"/>
    <w:rsid w:val="008A742A"/>
    <w:rsid w:val="00903514"/>
    <w:rsid w:val="00947F75"/>
    <w:rsid w:val="009871EB"/>
    <w:rsid w:val="009D67D3"/>
    <w:rsid w:val="00A06B2B"/>
    <w:rsid w:val="00A171A1"/>
    <w:rsid w:val="00A34C57"/>
    <w:rsid w:val="00A60663"/>
    <w:rsid w:val="00A61FCF"/>
    <w:rsid w:val="00AA34EA"/>
    <w:rsid w:val="00AC10D7"/>
    <w:rsid w:val="00AC18EA"/>
    <w:rsid w:val="00AD07C3"/>
    <w:rsid w:val="00B64069"/>
    <w:rsid w:val="00BD40C8"/>
    <w:rsid w:val="00BE20BF"/>
    <w:rsid w:val="00C248CA"/>
    <w:rsid w:val="00C75713"/>
    <w:rsid w:val="00CA3A6A"/>
    <w:rsid w:val="00D26D8B"/>
    <w:rsid w:val="00D66190"/>
    <w:rsid w:val="00D863A0"/>
    <w:rsid w:val="00D86A62"/>
    <w:rsid w:val="00DA653A"/>
    <w:rsid w:val="00DE66BF"/>
    <w:rsid w:val="00E040B7"/>
    <w:rsid w:val="00E0799F"/>
    <w:rsid w:val="00E5682A"/>
    <w:rsid w:val="00E60623"/>
    <w:rsid w:val="00E743AF"/>
    <w:rsid w:val="00EC16B9"/>
    <w:rsid w:val="00EE484A"/>
    <w:rsid w:val="00F83441"/>
    <w:rsid w:val="00F92154"/>
    <w:rsid w:val="00FB3647"/>
    <w:rsid w:val="00FD7088"/>
    <w:rsid w:val="00FE7B75"/>
    <w:rsid w:val="00FF34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FAC4"/>
  <w15:docId w15:val="{10D16B68-6EC0-41DA-80CE-60A7EE1CE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1"/>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pPr>
    <w:rPr>
      <w:rFonts w:ascii="Arial" w:eastAsia="Arial" w:hAnsi="Arial" w:cs="Arial"/>
      <w:sz w:val="22"/>
      <w:szCs w:val="22"/>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oimOeknMGb88OasByoo2yRADWAbP14x?usp=drive_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SbVUi0GGoK0VtwFxvFPKIN6+HQ==">CgMxLjAyCGguZ2pkZ3hzOAByITFQbHRESkRUXzJicmRacjFkQkVjNld0VzZIRVExdXF2Vg==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975</Words>
  <Characters>5367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brigette loaiza</cp:lastModifiedBy>
  <cp:revision>55</cp:revision>
  <dcterms:created xsi:type="dcterms:W3CDTF">2025-01-23T21:25:00Z</dcterms:created>
  <dcterms:modified xsi:type="dcterms:W3CDTF">2025-11-15T22:24:00Z</dcterms:modified>
</cp:coreProperties>
</file>